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108" w:type="dxa"/>
        <w:tblLook w:val="01E0" w:firstRow="1" w:lastRow="1" w:firstColumn="1" w:lastColumn="1" w:noHBand="0" w:noVBand="0"/>
      </w:tblPr>
      <w:tblGrid>
        <w:gridCol w:w="3392"/>
        <w:gridCol w:w="5968"/>
      </w:tblGrid>
      <w:tr w:rsidR="00566938" w:rsidRPr="00696C78" w14:paraId="6CFEB2D0" w14:textId="77777777" w:rsidTr="00BB44D9">
        <w:trPr>
          <w:trHeight w:val="760"/>
        </w:trPr>
        <w:tc>
          <w:tcPr>
            <w:tcW w:w="3392" w:type="dxa"/>
          </w:tcPr>
          <w:p w14:paraId="78D77BFB" w14:textId="77777777" w:rsidR="00566938" w:rsidRPr="00696C78" w:rsidRDefault="00566938" w:rsidP="00BB44D9">
            <w:pPr>
              <w:spacing w:line="360" w:lineRule="exact"/>
              <w:jc w:val="center"/>
              <w:rPr>
                <w:rFonts w:cs="Times New Roman"/>
                <w:b/>
                <w:szCs w:val="28"/>
              </w:rPr>
            </w:pPr>
            <w:r>
              <w:rPr>
                <w:rFonts w:cs="Times New Roman"/>
                <w:b/>
                <w:noProof/>
                <w:szCs w:val="28"/>
              </w:rPr>
              <mc:AlternateContent>
                <mc:Choice Requires="wps">
                  <w:drawing>
                    <wp:anchor distT="4294967294" distB="4294967294" distL="114300" distR="114300" simplePos="0" relativeHeight="251660288" behindDoc="0" locked="0" layoutInCell="1" allowOverlap="1" wp14:anchorId="773844F2" wp14:editId="44B9DE0B">
                      <wp:simplePos x="0" y="0"/>
                      <wp:positionH relativeFrom="column">
                        <wp:posOffset>703580</wp:posOffset>
                      </wp:positionH>
                      <wp:positionV relativeFrom="paragraph">
                        <wp:posOffset>304164</wp:posOffset>
                      </wp:positionV>
                      <wp:extent cx="534670" cy="0"/>
                      <wp:effectExtent l="0" t="0" r="368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D94DAC"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4pt,23.95pt" to="97.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MZuHQ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"/>
                  </w:pict>
                </mc:Fallback>
              </mc:AlternateContent>
            </w:r>
            <w:r w:rsidRPr="00696C78">
              <w:rPr>
                <w:rFonts w:cs="Times New Roman"/>
                <w:b/>
                <w:szCs w:val="28"/>
              </w:rPr>
              <w:t>BỘ TƯ PHÁP</w:t>
            </w:r>
          </w:p>
          <w:p w14:paraId="7DBC5513" w14:textId="77777777" w:rsidR="00566938" w:rsidRPr="00696C78" w:rsidRDefault="00566938" w:rsidP="00BB44D9">
            <w:pPr>
              <w:spacing w:line="360" w:lineRule="exact"/>
              <w:jc w:val="center"/>
              <w:rPr>
                <w:rFonts w:cs="Times New Roman"/>
                <w:b/>
                <w:szCs w:val="28"/>
              </w:rPr>
            </w:pPr>
          </w:p>
        </w:tc>
        <w:tc>
          <w:tcPr>
            <w:tcW w:w="5968" w:type="dxa"/>
          </w:tcPr>
          <w:p w14:paraId="3D18B4B6" w14:textId="2E28EFE8" w:rsidR="00566938" w:rsidRPr="00696C78" w:rsidRDefault="00566938" w:rsidP="00BB44D9">
            <w:pPr>
              <w:spacing w:after="0" w:line="240" w:lineRule="auto"/>
              <w:ind w:left="-108" w:right="-108"/>
              <w:jc w:val="center"/>
              <w:rPr>
                <w:rFonts w:cs="Times New Roman"/>
                <w:b/>
                <w:spacing w:val="-10"/>
                <w:szCs w:val="28"/>
              </w:rPr>
            </w:pPr>
            <w:r w:rsidRPr="00696C78">
              <w:rPr>
                <w:rFonts w:cs="Times New Roman"/>
                <w:b/>
                <w:spacing w:val="-10"/>
                <w:szCs w:val="28"/>
              </w:rPr>
              <w:t xml:space="preserve">CỘNG </w:t>
            </w:r>
            <w:r w:rsidR="00EC5F7F">
              <w:rPr>
                <w:rFonts w:cs="Times New Roman"/>
                <w:b/>
                <w:spacing w:val="-10"/>
                <w:szCs w:val="28"/>
              </w:rPr>
              <w:t>HÒA</w:t>
            </w:r>
            <w:r w:rsidRPr="00696C78">
              <w:rPr>
                <w:rFonts w:cs="Times New Roman"/>
                <w:b/>
                <w:spacing w:val="-10"/>
                <w:szCs w:val="28"/>
              </w:rPr>
              <w:t xml:space="preserve"> XÃ HỘI CHỦ NGHĨA VIỆT NAM</w:t>
            </w:r>
          </w:p>
          <w:p w14:paraId="77D978DD" w14:textId="77777777" w:rsidR="00566938" w:rsidRPr="00696C78" w:rsidRDefault="00566938" w:rsidP="00BB44D9">
            <w:pPr>
              <w:spacing w:before="0" w:after="0" w:line="240" w:lineRule="auto"/>
              <w:jc w:val="center"/>
              <w:rPr>
                <w:rFonts w:cs="Times New Roman"/>
                <w:b/>
                <w:szCs w:val="28"/>
              </w:rPr>
            </w:pPr>
            <w:r>
              <w:rPr>
                <w:rFonts w:cs="Times New Roman"/>
                <w:noProof/>
                <w:szCs w:val="28"/>
              </w:rPr>
              <mc:AlternateContent>
                <mc:Choice Requires="wps">
                  <w:drawing>
                    <wp:anchor distT="4294967294" distB="4294967294" distL="114300" distR="114300" simplePos="0" relativeHeight="251659264" behindDoc="0" locked="0" layoutInCell="1" allowOverlap="1" wp14:anchorId="298815A7" wp14:editId="64B37059">
                      <wp:simplePos x="0" y="0"/>
                      <wp:positionH relativeFrom="column">
                        <wp:posOffset>760095</wp:posOffset>
                      </wp:positionH>
                      <wp:positionV relativeFrom="paragraph">
                        <wp:posOffset>227964</wp:posOffset>
                      </wp:positionV>
                      <wp:extent cx="2122170" cy="0"/>
                      <wp:effectExtent l="0" t="0" r="304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9E9BB4"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85pt,17.95pt" to="226.9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54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"/>
                  </w:pict>
                </mc:Fallback>
              </mc:AlternateContent>
            </w:r>
            <w:r w:rsidRPr="00696C78">
              <w:rPr>
                <w:rFonts w:cs="Times New Roman"/>
                <w:b/>
                <w:szCs w:val="28"/>
              </w:rPr>
              <w:t>Độc lập - Tự do - Hạnh phúc</w:t>
            </w:r>
          </w:p>
        </w:tc>
      </w:tr>
      <w:tr w:rsidR="00566938" w:rsidRPr="00696C78" w14:paraId="75B3CDC2" w14:textId="77777777" w:rsidTr="00BB44D9">
        <w:tc>
          <w:tcPr>
            <w:tcW w:w="3392" w:type="dxa"/>
          </w:tcPr>
          <w:p w14:paraId="021ED193" w14:textId="73976E0D" w:rsidR="00566938" w:rsidRPr="00696C78" w:rsidRDefault="00566938" w:rsidP="00D50E65">
            <w:pPr>
              <w:spacing w:line="360" w:lineRule="exact"/>
              <w:jc w:val="center"/>
              <w:rPr>
                <w:rFonts w:cs="Times New Roman"/>
                <w:szCs w:val="28"/>
              </w:rPr>
            </w:pPr>
            <w:r w:rsidRPr="00696C78">
              <w:rPr>
                <w:rFonts w:cs="Times New Roman"/>
                <w:szCs w:val="28"/>
              </w:rPr>
              <w:t xml:space="preserve">Số: </w:t>
            </w:r>
            <w:r w:rsidR="00D50E65">
              <w:rPr>
                <w:rFonts w:cs="Times New Roman"/>
                <w:szCs w:val="28"/>
              </w:rPr>
              <w:t>142</w:t>
            </w:r>
            <w:r w:rsidRPr="00696C78">
              <w:rPr>
                <w:rFonts w:cs="Times New Roman"/>
                <w:szCs w:val="28"/>
              </w:rPr>
              <w:t>/BC-BTP</w:t>
            </w:r>
          </w:p>
        </w:tc>
        <w:tc>
          <w:tcPr>
            <w:tcW w:w="5968" w:type="dxa"/>
          </w:tcPr>
          <w:p w14:paraId="735A9930" w14:textId="51CBEE75" w:rsidR="00566938" w:rsidRPr="00696C78" w:rsidRDefault="00566938" w:rsidP="00D50E65">
            <w:pPr>
              <w:spacing w:line="360" w:lineRule="exact"/>
              <w:jc w:val="center"/>
              <w:rPr>
                <w:rFonts w:cs="Times New Roman"/>
                <w:b/>
                <w:szCs w:val="28"/>
              </w:rPr>
            </w:pPr>
            <w:r w:rsidRPr="00696C78">
              <w:rPr>
                <w:rFonts w:cs="Times New Roman"/>
                <w:i/>
                <w:szCs w:val="28"/>
              </w:rPr>
              <w:t xml:space="preserve">Hà Nội, ngày </w:t>
            </w:r>
            <w:r w:rsidR="00D50E65">
              <w:rPr>
                <w:rFonts w:cs="Times New Roman"/>
                <w:i/>
                <w:szCs w:val="28"/>
              </w:rPr>
              <w:t>25</w:t>
            </w:r>
            <w:r w:rsidRPr="00696C78">
              <w:rPr>
                <w:rFonts w:cs="Times New Roman"/>
                <w:i/>
                <w:szCs w:val="28"/>
              </w:rPr>
              <w:t xml:space="preserve"> tháng </w:t>
            </w:r>
            <w:bookmarkStart w:id="0" w:name="_GoBack"/>
            <w:bookmarkEnd w:id="0"/>
            <w:r w:rsidR="00D50E65">
              <w:rPr>
                <w:rFonts w:cs="Times New Roman"/>
                <w:i/>
                <w:szCs w:val="28"/>
              </w:rPr>
              <w:t>3</w:t>
            </w:r>
            <w:r w:rsidR="00BE14B0">
              <w:rPr>
                <w:rFonts w:cs="Times New Roman"/>
                <w:i/>
                <w:szCs w:val="28"/>
              </w:rPr>
              <w:t xml:space="preserve"> </w:t>
            </w:r>
            <w:r w:rsidR="007B3F9B">
              <w:rPr>
                <w:rFonts w:cs="Times New Roman"/>
                <w:i/>
                <w:szCs w:val="28"/>
              </w:rPr>
              <w:t>năm 202</w:t>
            </w:r>
            <w:r w:rsidR="00BE14B0">
              <w:rPr>
                <w:rFonts w:cs="Times New Roman"/>
                <w:i/>
                <w:szCs w:val="28"/>
              </w:rPr>
              <w:t>5</w:t>
            </w:r>
          </w:p>
        </w:tc>
      </w:tr>
    </w:tbl>
    <w:p w14:paraId="0DE97E0C" w14:textId="77777777" w:rsidR="00566938" w:rsidRPr="00696C78" w:rsidRDefault="00566938" w:rsidP="00E575CA">
      <w:pPr>
        <w:spacing w:before="360" w:after="0" w:line="360" w:lineRule="exact"/>
        <w:jc w:val="center"/>
        <w:rPr>
          <w:rFonts w:cs="Times New Roman"/>
          <w:b/>
          <w:bCs/>
          <w:szCs w:val="28"/>
          <w:lang w:val="vi-VN"/>
        </w:rPr>
      </w:pPr>
      <w:r w:rsidRPr="00696C78">
        <w:rPr>
          <w:rFonts w:cs="Times New Roman"/>
          <w:b/>
          <w:bCs/>
          <w:szCs w:val="28"/>
          <w:lang w:val="vi-VN"/>
        </w:rPr>
        <w:t>BÁO CÁO</w:t>
      </w:r>
    </w:p>
    <w:p w14:paraId="51953B7F" w14:textId="77777777" w:rsidR="00E82D4D" w:rsidRDefault="007B3F9B" w:rsidP="00157CBE">
      <w:pPr>
        <w:pStyle w:val="NormalWeb"/>
        <w:spacing w:before="0" w:beforeAutospacing="0" w:after="0" w:afterAutospacing="0" w:line="360" w:lineRule="exact"/>
        <w:jc w:val="center"/>
        <w:rPr>
          <w:b/>
          <w:bCs/>
          <w:sz w:val="28"/>
          <w:szCs w:val="28"/>
        </w:rPr>
      </w:pPr>
      <w:r>
        <w:rPr>
          <w:b/>
          <w:bCs/>
          <w:sz w:val="28"/>
          <w:szCs w:val="28"/>
        </w:rPr>
        <w:t xml:space="preserve">Đánh giá tác động của chính sách trong </w:t>
      </w:r>
      <w:r w:rsidR="003C6EE1">
        <w:rPr>
          <w:b/>
          <w:bCs/>
          <w:sz w:val="28"/>
          <w:szCs w:val="28"/>
        </w:rPr>
        <w:t xml:space="preserve">dự thảo Nghị định quy định chi tiết một số điều </w:t>
      </w:r>
      <w:r w:rsidR="00BE14B0">
        <w:rPr>
          <w:b/>
          <w:bCs/>
          <w:sz w:val="28"/>
          <w:szCs w:val="28"/>
        </w:rPr>
        <w:t>và biện pháp thi hành Luật Công chứng</w:t>
      </w:r>
      <w:r w:rsidR="003C6EE1">
        <w:rPr>
          <w:b/>
          <w:bCs/>
          <w:sz w:val="28"/>
          <w:szCs w:val="28"/>
        </w:rPr>
        <w:t xml:space="preserve"> </w:t>
      </w:r>
    </w:p>
    <w:p w14:paraId="65184642" w14:textId="77777777" w:rsidR="00D042B8" w:rsidRDefault="00D042B8" w:rsidP="00157CBE">
      <w:pPr>
        <w:pStyle w:val="NormalWeb"/>
        <w:spacing w:before="0" w:beforeAutospacing="0" w:after="0" w:afterAutospacing="0" w:line="360" w:lineRule="exact"/>
        <w:jc w:val="center"/>
        <w:rPr>
          <w:b/>
          <w:bCs/>
          <w:sz w:val="28"/>
          <w:szCs w:val="28"/>
        </w:rPr>
      </w:pPr>
    </w:p>
    <w:p w14:paraId="6F4C4AFC" w14:textId="2AF5D3DA" w:rsidR="008129A1" w:rsidRPr="003B3354" w:rsidRDefault="008129A1" w:rsidP="0048599F">
      <w:pPr>
        <w:spacing w:line="380" w:lineRule="exact"/>
        <w:ind w:firstLine="720"/>
        <w:jc w:val="both"/>
        <w:rPr>
          <w:color w:val="000000"/>
          <w:lang w:val="nl-NL"/>
        </w:rPr>
      </w:pPr>
      <w:r w:rsidRPr="003B3354">
        <w:rPr>
          <w:color w:val="000000"/>
          <w:lang w:val="nl-NL"/>
        </w:rPr>
        <w:t xml:space="preserve">Thực hiện quy định của Luật Ban hành văn bản quy phạm pháp luật, Luật </w:t>
      </w:r>
      <w:r w:rsidR="00BE14B0">
        <w:rPr>
          <w:color w:val="000000"/>
          <w:lang w:val="nl-NL"/>
        </w:rPr>
        <w:t>Công chứng</w:t>
      </w:r>
      <w:r w:rsidRPr="003B3354">
        <w:rPr>
          <w:color w:val="000000"/>
          <w:lang w:val="nl-NL"/>
        </w:rPr>
        <w:t xml:space="preserve"> và </w:t>
      </w:r>
      <w:r w:rsidR="003B3108" w:rsidRPr="00FB3A64">
        <w:rPr>
          <w:lang w:val="nl-NL"/>
        </w:rPr>
        <w:t>Quyết định số 1610/QĐ-TTg ngày 19/12/2024 của Thủ tướng Chính phủ về việc ban hành Danh mục và phân công cơ quan chủ trì soạn thảo văn bản quy định chi tiết thi hành các luật, nghị quyết được Quốc hội khoá XV thông qua tại Kỳ họp thứ 8</w:t>
      </w:r>
      <w:r w:rsidRPr="003B3354">
        <w:rPr>
          <w:color w:val="000000"/>
          <w:lang w:val="nl-NL"/>
        </w:rPr>
        <w:t xml:space="preserve">, trong đó giao Bộ Tư pháp chủ trì xây dựng dự thảo Nghị định của Chính phủ quy định chi tiết </w:t>
      </w:r>
      <w:r>
        <w:rPr>
          <w:color w:val="000000"/>
          <w:lang w:val="nl-NL"/>
        </w:rPr>
        <w:t xml:space="preserve">một số điều </w:t>
      </w:r>
      <w:r w:rsidR="003B3108">
        <w:rPr>
          <w:color w:val="000000"/>
          <w:lang w:val="nl-NL"/>
        </w:rPr>
        <w:t>và biện pháp thi hành Luật Công chứng</w:t>
      </w:r>
      <w:r w:rsidRPr="003B3354">
        <w:rPr>
          <w:color w:val="000000"/>
          <w:lang w:val="nl-NL"/>
        </w:rPr>
        <w:t xml:space="preserve">, Bộ Tư pháp </w:t>
      </w:r>
      <w:r w:rsidR="00BC410B">
        <w:rPr>
          <w:color w:val="000000"/>
          <w:lang w:val="nl-NL"/>
        </w:rPr>
        <w:t xml:space="preserve">báo cáo đánh giá tác động của chính sách trong dự thảo </w:t>
      </w:r>
      <w:r w:rsidR="003B3108" w:rsidRPr="003B3354">
        <w:rPr>
          <w:color w:val="000000"/>
          <w:lang w:val="nl-NL"/>
        </w:rPr>
        <w:t xml:space="preserve">Nghị định của Chính phủ quy định chi tiết </w:t>
      </w:r>
      <w:r w:rsidR="003B3108">
        <w:rPr>
          <w:color w:val="000000"/>
          <w:lang w:val="nl-NL"/>
        </w:rPr>
        <w:t xml:space="preserve">một số điều và biện pháp thi hành Luật Công chứng </w:t>
      </w:r>
      <w:r w:rsidRPr="003B3354">
        <w:rPr>
          <w:i/>
          <w:color w:val="000000"/>
          <w:lang w:val="nl-NL"/>
        </w:rPr>
        <w:t xml:space="preserve">(sau đây gọi tắt là dự thảo Nghị định) </w:t>
      </w:r>
      <w:r w:rsidRPr="003B3354">
        <w:rPr>
          <w:color w:val="000000"/>
          <w:lang w:val="nl-NL"/>
        </w:rPr>
        <w:t xml:space="preserve">như sau: </w:t>
      </w:r>
    </w:p>
    <w:p w14:paraId="5CE58CCC" w14:textId="77777777" w:rsidR="003C6EE1" w:rsidRDefault="003C6EE1" w:rsidP="0048599F">
      <w:pPr>
        <w:pStyle w:val="NormalWeb"/>
        <w:spacing w:before="120" w:beforeAutospacing="0" w:after="120" w:afterAutospacing="0" w:line="380" w:lineRule="exact"/>
        <w:ind w:firstLine="720"/>
        <w:jc w:val="both"/>
        <w:rPr>
          <w:b/>
          <w:bCs/>
          <w:sz w:val="28"/>
          <w:szCs w:val="28"/>
        </w:rPr>
      </w:pPr>
      <w:r>
        <w:rPr>
          <w:b/>
          <w:bCs/>
          <w:sz w:val="28"/>
          <w:szCs w:val="28"/>
        </w:rPr>
        <w:t>I. XÁC ĐỊNH VẤN ĐỀ</w:t>
      </w:r>
    </w:p>
    <w:p w14:paraId="6D5753A3" w14:textId="77777777" w:rsidR="003C6EE1" w:rsidRDefault="003C6EE1" w:rsidP="0048599F">
      <w:pPr>
        <w:pStyle w:val="NormalWeb"/>
        <w:spacing w:before="120" w:beforeAutospacing="0" w:after="120" w:afterAutospacing="0" w:line="380" w:lineRule="exact"/>
        <w:ind w:firstLine="720"/>
        <w:jc w:val="both"/>
        <w:rPr>
          <w:b/>
          <w:bCs/>
          <w:sz w:val="28"/>
          <w:szCs w:val="28"/>
        </w:rPr>
      </w:pPr>
      <w:r>
        <w:rPr>
          <w:b/>
          <w:bCs/>
          <w:sz w:val="28"/>
          <w:szCs w:val="28"/>
        </w:rPr>
        <w:t xml:space="preserve">1. Bối cảnh xây dựng chính sách </w:t>
      </w:r>
    </w:p>
    <w:p w14:paraId="4A3072C6" w14:textId="604790A4" w:rsidR="00593C94" w:rsidRPr="003B3108" w:rsidRDefault="00593C94" w:rsidP="0048599F">
      <w:pPr>
        <w:widowControl w:val="0"/>
        <w:spacing w:line="380" w:lineRule="exact"/>
        <w:ind w:firstLine="567"/>
        <w:jc w:val="both"/>
        <w:rPr>
          <w:rFonts w:eastAsia="Calibri"/>
          <w:lang w:val="nl-NL"/>
        </w:rPr>
      </w:pPr>
      <w:r w:rsidRPr="003B3354">
        <w:rPr>
          <w:lang w:val="nl-NL"/>
        </w:rPr>
        <w:t xml:space="preserve">Luật </w:t>
      </w:r>
      <w:r w:rsidR="003B3108">
        <w:rPr>
          <w:lang w:val="nl-NL"/>
        </w:rPr>
        <w:t>Công chứng</w:t>
      </w:r>
      <w:r w:rsidRPr="003B3354">
        <w:rPr>
          <w:lang w:val="nl-NL"/>
        </w:rPr>
        <w:t xml:space="preserve"> số </w:t>
      </w:r>
      <w:r w:rsidR="003B3108" w:rsidRPr="00CD3D7C">
        <w:rPr>
          <w:spacing w:val="2"/>
          <w:lang w:val="nl-NL"/>
        </w:rPr>
        <w:t xml:space="preserve">46/2024/QH15 </w:t>
      </w:r>
      <w:r w:rsidRPr="003B3354">
        <w:rPr>
          <w:lang w:val="nl-NL"/>
        </w:rPr>
        <w:t xml:space="preserve">đã được Quốc hội khoá XV thông qua ngày </w:t>
      </w:r>
      <w:r w:rsidR="003B3108" w:rsidRPr="00CD3D7C">
        <w:rPr>
          <w:spacing w:val="2"/>
          <w:lang w:val="nl-NL"/>
        </w:rPr>
        <w:t>26/11/202</w:t>
      </w:r>
      <w:r w:rsidR="0045235F">
        <w:rPr>
          <w:spacing w:val="2"/>
          <w:lang w:val="nl-NL"/>
        </w:rPr>
        <w:t>4</w:t>
      </w:r>
      <w:r w:rsidRPr="003B3354">
        <w:rPr>
          <w:lang w:val="nl-NL"/>
        </w:rPr>
        <w:t>, có hiệu lực thi hành từ ngày 01/</w:t>
      </w:r>
      <w:r w:rsidR="003B3108">
        <w:rPr>
          <w:lang w:val="nl-NL"/>
        </w:rPr>
        <w:t>7</w:t>
      </w:r>
      <w:r w:rsidRPr="003B3354">
        <w:rPr>
          <w:lang w:val="nl-NL"/>
        </w:rPr>
        <w:t>/2025</w:t>
      </w:r>
      <w:r w:rsidR="003B3108">
        <w:rPr>
          <w:lang w:val="nl-NL"/>
        </w:rPr>
        <w:t xml:space="preserve"> </w:t>
      </w:r>
      <w:r w:rsidR="003B3108" w:rsidRPr="00CD3D7C">
        <w:rPr>
          <w:spacing w:val="2"/>
          <w:lang w:val="nl-NL"/>
        </w:rPr>
        <w:t>(sau đây gọi là Luật Công chứng năm 2024)</w:t>
      </w:r>
      <w:r w:rsidRPr="003B3354">
        <w:rPr>
          <w:lang w:val="nl-NL"/>
        </w:rPr>
        <w:t xml:space="preserve">. </w:t>
      </w:r>
      <w:r w:rsidR="003B3108" w:rsidRPr="00CD3D7C">
        <w:rPr>
          <w:spacing w:val="2"/>
          <w:lang w:val="nl-NL"/>
        </w:rPr>
        <w:t xml:space="preserve">Luật Công chứng năm 2024 giao Chính phủ quy định 34 vấn đề liên quan đến công chứng viên, tổ chức hành nghề công chứng, hành nghề công chứng, thủ tục công chứng và lưu trữ hồ sơ công chứng tại các điều, khoản sau: </w:t>
      </w:r>
      <w:r w:rsidR="003B3108" w:rsidRPr="00CD3D7C">
        <w:rPr>
          <w:lang w:val="nl-NL"/>
        </w:rPr>
        <w:t>K</w:t>
      </w:r>
      <w:r w:rsidR="003B3108" w:rsidRPr="00FB3A64">
        <w:rPr>
          <w:lang w:val="nl-NL"/>
        </w:rPr>
        <w:t>hoản 5 Điều 11, k</w:t>
      </w:r>
      <w:r w:rsidR="003B3108" w:rsidRPr="00CD3D7C">
        <w:rPr>
          <w:spacing w:val="-2"/>
          <w:lang w:val="nl-NL"/>
        </w:rPr>
        <w:t xml:space="preserve">hoản 2 Điều 13, khoản 4 </w:t>
      </w:r>
      <w:r w:rsidR="003B3108" w:rsidRPr="00CD3D7C">
        <w:rPr>
          <w:spacing w:val="2"/>
          <w:lang w:val="nl-NL"/>
        </w:rPr>
        <w:t xml:space="preserve">Điều 15, khoản 3 Điều 16, </w:t>
      </w:r>
      <w:r w:rsidR="003B3108" w:rsidRPr="00CD3D7C">
        <w:rPr>
          <w:lang w:val="nl-NL"/>
        </w:rPr>
        <w:t xml:space="preserve">khoản 4 Điều 17, khoản 3 Điều 19, </w:t>
      </w:r>
      <w:r w:rsidR="003B3108" w:rsidRPr="00FB3A64">
        <w:rPr>
          <w:lang w:val="nl-NL"/>
        </w:rPr>
        <w:t>điểm b khoản 2 Điều 20, khoản 6 Điều 20,</w:t>
      </w:r>
      <w:r w:rsidR="003B3108" w:rsidRPr="00FB3A64">
        <w:rPr>
          <w:spacing w:val="-2"/>
          <w:lang w:val="nl-NL"/>
        </w:rPr>
        <w:t xml:space="preserve"> khoản 3 Điều 22, </w:t>
      </w:r>
      <w:r w:rsidR="003B3108" w:rsidRPr="00FB3A64">
        <w:rPr>
          <w:lang w:val="nl-NL"/>
        </w:rPr>
        <w:t xml:space="preserve">khoản 1 Điều 23, khoản 5 Điều 23, </w:t>
      </w:r>
      <w:r w:rsidR="003B3108" w:rsidRPr="00FB3A64">
        <w:rPr>
          <w:spacing w:val="4"/>
          <w:lang w:val="nl-NL"/>
        </w:rPr>
        <w:t xml:space="preserve">khoản 3 Điều 24, </w:t>
      </w:r>
      <w:r w:rsidR="003B3108" w:rsidRPr="00FB3A64">
        <w:rPr>
          <w:rFonts w:eastAsia="Calibri"/>
          <w:spacing w:val="6"/>
          <w:lang w:val="nl-NL"/>
        </w:rPr>
        <w:t xml:space="preserve">khoản 4 Điều 24, </w:t>
      </w:r>
      <w:r w:rsidR="003B3108" w:rsidRPr="00FB3A64">
        <w:rPr>
          <w:lang w:val="nl-NL"/>
        </w:rPr>
        <w:t xml:space="preserve">khoản 4 Điều 25, </w:t>
      </w:r>
      <w:r w:rsidR="003B3108" w:rsidRPr="00FB3A64">
        <w:rPr>
          <w:rFonts w:eastAsia="Calibri"/>
          <w:lang w:val="nl-NL"/>
        </w:rPr>
        <w:t xml:space="preserve">khoản 4 Điều 26, </w:t>
      </w:r>
      <w:r w:rsidR="003B3108" w:rsidRPr="00FB3A64">
        <w:rPr>
          <w:rFonts w:eastAsia="Calibri"/>
          <w:spacing w:val="4"/>
          <w:lang w:val="nl-NL"/>
        </w:rPr>
        <w:t xml:space="preserve">khoản 3 Điều 29, </w:t>
      </w:r>
      <w:r w:rsidR="003B3108" w:rsidRPr="00FB3A64">
        <w:rPr>
          <w:lang w:val="nl-NL"/>
        </w:rPr>
        <w:t xml:space="preserve">khoản 6 Điều 30, </w:t>
      </w:r>
      <w:r w:rsidR="003B3108" w:rsidRPr="00FB3A64">
        <w:rPr>
          <w:rFonts w:eastAsia="Calibri"/>
          <w:lang w:val="nl-NL"/>
        </w:rPr>
        <w:t xml:space="preserve">khoản 6 Điều 31, </w:t>
      </w:r>
      <w:r w:rsidR="003B3108" w:rsidRPr="00FB3A64">
        <w:rPr>
          <w:lang w:val="nl-NL"/>
        </w:rPr>
        <w:t xml:space="preserve">khoản 5 Điều 34, </w:t>
      </w:r>
      <w:r w:rsidR="003B3108" w:rsidRPr="00FB3A64">
        <w:rPr>
          <w:rFonts w:eastAsia="Calibri"/>
          <w:lang w:val="nl-NL"/>
        </w:rPr>
        <w:t xml:space="preserve">khoản 3 Điều 39, </w:t>
      </w:r>
      <w:r w:rsidR="003B3108" w:rsidRPr="00FB3A64">
        <w:rPr>
          <w:rFonts w:eastAsia="Calibri"/>
          <w:bCs/>
          <w:lang w:val="nl-NL"/>
        </w:rPr>
        <w:t xml:space="preserve">khoản 5 Điều 41, điểm d khoản 2 Điều 46, khoản 1 Điều 50, </w:t>
      </w:r>
      <w:r w:rsidR="003B3108" w:rsidRPr="00CD3D7C">
        <w:rPr>
          <w:rFonts w:eastAsia="Calibri"/>
          <w:lang w:val="nl-NL"/>
        </w:rPr>
        <w:t>khoản 3 Điều 51, khoản 4 Điều 52, khoản 4 Điều 59, khoản 3 Điều 61,</w:t>
      </w:r>
      <w:r w:rsidR="003B3108" w:rsidRPr="00CD3D7C">
        <w:rPr>
          <w:rFonts w:eastAsia="Calibri"/>
          <w:color w:val="000000"/>
          <w:shd w:val="clear" w:color="auto" w:fill="FFFFFF"/>
          <w:lang w:val="nl-NL"/>
        </w:rPr>
        <w:t xml:space="preserve"> khoản 2 Điều 62, Điều 63, Điều 64, khoản 3 Điều 65, khoản 2, khoản 6 Điều 66, </w:t>
      </w:r>
      <w:r w:rsidR="003B3108" w:rsidRPr="00FB3A64">
        <w:rPr>
          <w:rFonts w:eastAsia="Calibri"/>
          <w:lang w:val="nl-NL"/>
        </w:rPr>
        <w:t>khoản 6 Điề</w:t>
      </w:r>
      <w:r w:rsidR="003B3108">
        <w:rPr>
          <w:rFonts w:eastAsia="Calibri"/>
          <w:lang w:val="nl-NL"/>
        </w:rPr>
        <w:t>u 68.</w:t>
      </w:r>
      <w:r>
        <w:rPr>
          <w:lang w:val="nl-NL"/>
        </w:rPr>
        <w:t xml:space="preserve"> </w:t>
      </w:r>
      <w:r w:rsidR="003B3108">
        <w:rPr>
          <w:lang w:val="nl-NL"/>
        </w:rPr>
        <w:t>Việc xây dựng</w:t>
      </w:r>
      <w:r>
        <w:rPr>
          <w:lang w:val="nl-NL"/>
        </w:rPr>
        <w:t xml:space="preserve"> </w:t>
      </w:r>
      <w:r w:rsidRPr="003B3354">
        <w:rPr>
          <w:lang w:val="nl-NL"/>
        </w:rPr>
        <w:t>dự thảo Nghị định quy định</w:t>
      </w:r>
      <w:r>
        <w:rPr>
          <w:lang w:val="nl-NL"/>
        </w:rPr>
        <w:t xml:space="preserve"> chi tiết</w:t>
      </w:r>
      <w:r w:rsidRPr="003B3354">
        <w:rPr>
          <w:lang w:val="nl-NL"/>
        </w:rPr>
        <w:t xml:space="preserve"> </w:t>
      </w:r>
      <w:r w:rsidR="002A1840">
        <w:rPr>
          <w:lang w:val="nl-NL"/>
        </w:rPr>
        <w:t xml:space="preserve">một số điều và biện pháp thi hành Luật Công chứng </w:t>
      </w:r>
      <w:r w:rsidR="003B3108">
        <w:rPr>
          <w:lang w:val="nl-NL"/>
        </w:rPr>
        <w:t xml:space="preserve">căn cứ trên cơ sở </w:t>
      </w:r>
      <w:r w:rsidRPr="003B3354">
        <w:rPr>
          <w:lang w:val="nl-NL"/>
        </w:rPr>
        <w:t xml:space="preserve">các nội dung được Luật </w:t>
      </w:r>
      <w:r w:rsidR="003B3108">
        <w:rPr>
          <w:lang w:val="nl-NL"/>
        </w:rPr>
        <w:t>Công chứng</w:t>
      </w:r>
      <w:r w:rsidRPr="003B3354">
        <w:rPr>
          <w:lang w:val="nl-NL"/>
        </w:rPr>
        <w:t xml:space="preserve"> giao Chính phủ</w:t>
      </w:r>
      <w:r w:rsidR="003B3108">
        <w:rPr>
          <w:lang w:val="nl-NL"/>
        </w:rPr>
        <w:t xml:space="preserve"> quy định</w:t>
      </w:r>
      <w:r w:rsidR="001D12F8">
        <w:rPr>
          <w:lang w:val="nl-NL"/>
        </w:rPr>
        <w:t xml:space="preserve"> và một số nội dung thuộc thẩm quyền của Chính phủ</w:t>
      </w:r>
      <w:r w:rsidRPr="003B3354">
        <w:rPr>
          <w:lang w:val="nl-NL"/>
        </w:rPr>
        <w:t xml:space="preserve">. </w:t>
      </w:r>
    </w:p>
    <w:p w14:paraId="3FAFF8C3" w14:textId="77777777" w:rsidR="003C6EE1" w:rsidRDefault="003C6EE1" w:rsidP="000F3102">
      <w:pPr>
        <w:pStyle w:val="NormalWeb"/>
        <w:spacing w:before="120" w:beforeAutospacing="0" w:after="120" w:afterAutospacing="0" w:line="360" w:lineRule="exact"/>
        <w:ind w:firstLine="720"/>
        <w:jc w:val="both"/>
        <w:rPr>
          <w:b/>
          <w:bCs/>
          <w:sz w:val="28"/>
          <w:szCs w:val="28"/>
        </w:rPr>
      </w:pPr>
      <w:r>
        <w:rPr>
          <w:b/>
          <w:bCs/>
          <w:sz w:val="28"/>
          <w:szCs w:val="28"/>
        </w:rPr>
        <w:lastRenderedPageBreak/>
        <w:t>2. Mục tiêu xây dựng chính sách</w:t>
      </w:r>
    </w:p>
    <w:p w14:paraId="5CE71AB8" w14:textId="77777777" w:rsidR="003C6EE1" w:rsidRDefault="003C6EE1" w:rsidP="000F3102">
      <w:pPr>
        <w:pStyle w:val="NormalWeb"/>
        <w:spacing w:before="120" w:beforeAutospacing="0" w:after="120" w:afterAutospacing="0" w:line="360" w:lineRule="exact"/>
        <w:ind w:firstLine="720"/>
        <w:jc w:val="both"/>
        <w:rPr>
          <w:b/>
          <w:bCs/>
          <w:i/>
          <w:sz w:val="28"/>
          <w:szCs w:val="28"/>
        </w:rPr>
      </w:pPr>
      <w:r w:rsidRPr="003C6EE1">
        <w:rPr>
          <w:b/>
          <w:bCs/>
          <w:i/>
          <w:sz w:val="28"/>
          <w:szCs w:val="28"/>
        </w:rPr>
        <w:t>2.1. Mục tiêu tổng thể</w:t>
      </w:r>
    </w:p>
    <w:p w14:paraId="28F8E26E" w14:textId="2F346D44" w:rsidR="00567F56" w:rsidRPr="000950E7" w:rsidRDefault="00567F56" w:rsidP="000F3102">
      <w:pPr>
        <w:widowControl w:val="0"/>
        <w:spacing w:line="360" w:lineRule="exact"/>
        <w:ind w:firstLine="720"/>
        <w:jc w:val="both"/>
        <w:rPr>
          <w:spacing w:val="4"/>
          <w:lang w:val="nl-NL"/>
        </w:rPr>
      </w:pPr>
      <w:r w:rsidRPr="000950E7">
        <w:rPr>
          <w:color w:val="000000"/>
          <w:spacing w:val="4"/>
          <w:lang w:val="es-MX"/>
        </w:rPr>
        <w:t>Việc ban hành Nghị định nhằm quy định chi tiết</w:t>
      </w:r>
      <w:r w:rsidR="0045235F" w:rsidRPr="000950E7">
        <w:rPr>
          <w:color w:val="000000"/>
          <w:spacing w:val="4"/>
          <w:lang w:val="es-MX"/>
        </w:rPr>
        <w:t xml:space="preserve"> </w:t>
      </w:r>
      <w:r w:rsidRPr="000950E7">
        <w:rPr>
          <w:color w:val="000000"/>
          <w:spacing w:val="4"/>
          <w:lang w:val="es-MX"/>
        </w:rPr>
        <w:t xml:space="preserve">các nội dung được giao tại </w:t>
      </w:r>
      <w:r w:rsidR="003B3108" w:rsidRPr="000950E7">
        <w:rPr>
          <w:color w:val="000000"/>
          <w:spacing w:val="4"/>
          <w:lang w:val="es-MX"/>
        </w:rPr>
        <w:t xml:space="preserve">Luật Công chứng năm 2024 và </w:t>
      </w:r>
      <w:r w:rsidR="003B3108" w:rsidRPr="000950E7">
        <w:rPr>
          <w:spacing w:val="4"/>
          <w:lang w:val="nl-NL"/>
        </w:rPr>
        <w:t xml:space="preserve">một số vấn đề quan trọng, có ảnh hưởng trực tiếp đến tổ chức và hoạt động công chứng </w:t>
      </w:r>
      <w:r w:rsidR="001D12F8" w:rsidRPr="000950E7">
        <w:rPr>
          <w:spacing w:val="4"/>
          <w:lang w:val="nl-NL"/>
        </w:rPr>
        <w:t>thuộc thẩm quyền của Chính phủ chưa</w:t>
      </w:r>
      <w:r w:rsidR="003B3108" w:rsidRPr="000950E7">
        <w:rPr>
          <w:spacing w:val="4"/>
          <w:lang w:val="nl-NL"/>
        </w:rPr>
        <w:t xml:space="preserve"> được quy định cụ thể trong Luật Công chứng, bao gồm các vấn đề về quản lý nhà nước về công chứng (nhiệm vụ quyền hạn của Bộ Tư pháp, các Bộ, ngành có liên quan, Uỷ ban nhân dân cấp tỉnh, Sở Tư pháp); </w:t>
      </w:r>
      <w:r w:rsidR="000950E7" w:rsidRPr="000950E7">
        <w:rPr>
          <w:spacing w:val="4"/>
          <w:lang w:val="nl-NL"/>
        </w:rPr>
        <w:t>lộ trình chuyển đổi, giải thể Phòng công chứng (PCC)</w:t>
      </w:r>
      <w:r w:rsidR="003B3108" w:rsidRPr="000950E7">
        <w:rPr>
          <w:spacing w:val="4"/>
          <w:lang w:val="nl-NL"/>
        </w:rPr>
        <w:t xml:space="preserve">; vấn đề liên quan đến </w:t>
      </w:r>
      <w:r w:rsidR="000950E7" w:rsidRPr="000950E7">
        <w:rPr>
          <w:spacing w:val="4"/>
          <w:lang w:val="nl-NL"/>
        </w:rPr>
        <w:t>phạm vi các giao dịch thực hiện công chứng điện tử...</w:t>
      </w:r>
      <w:r w:rsidRPr="000950E7">
        <w:rPr>
          <w:color w:val="000000"/>
          <w:spacing w:val="4"/>
          <w:lang w:val="es-MX"/>
        </w:rPr>
        <w:t xml:space="preserve">, đảm bảo cơ sở pháp lý đầy đủ, thống nhất để triển khai thi hành có hiệu quả Luật </w:t>
      </w:r>
      <w:r w:rsidR="003B3108" w:rsidRPr="000950E7">
        <w:rPr>
          <w:color w:val="000000"/>
          <w:spacing w:val="4"/>
          <w:lang w:val="es-MX"/>
        </w:rPr>
        <w:t>Công chứng năm 2024</w:t>
      </w:r>
      <w:r w:rsidRPr="000950E7">
        <w:rPr>
          <w:color w:val="000000"/>
          <w:spacing w:val="4"/>
          <w:lang w:val="es-MX"/>
        </w:rPr>
        <w:t xml:space="preserve">, góp phần nâng cao chất lượng của hoạt động </w:t>
      </w:r>
      <w:r w:rsidR="003B3108" w:rsidRPr="000950E7">
        <w:rPr>
          <w:color w:val="000000"/>
          <w:spacing w:val="4"/>
          <w:lang w:val="es-MX"/>
        </w:rPr>
        <w:t>công chứng</w:t>
      </w:r>
      <w:r w:rsidRPr="000950E7">
        <w:rPr>
          <w:color w:val="000000"/>
          <w:spacing w:val="4"/>
          <w:lang w:val="es-MX"/>
        </w:rPr>
        <w:t xml:space="preserve"> và hiệu lực, hiệu quả của công tác quản lý nhà nước. </w:t>
      </w:r>
    </w:p>
    <w:p w14:paraId="6F136AC7" w14:textId="77777777" w:rsidR="003C6EE1" w:rsidRDefault="004F054C" w:rsidP="000F3102">
      <w:pPr>
        <w:pStyle w:val="NormalWeb"/>
        <w:spacing w:before="120" w:beforeAutospacing="0" w:after="120" w:afterAutospacing="0" w:line="360" w:lineRule="exact"/>
        <w:ind w:firstLine="720"/>
        <w:jc w:val="both"/>
        <w:rPr>
          <w:b/>
          <w:bCs/>
          <w:i/>
          <w:sz w:val="28"/>
          <w:szCs w:val="28"/>
        </w:rPr>
      </w:pPr>
      <w:r>
        <w:rPr>
          <w:b/>
          <w:bCs/>
          <w:i/>
          <w:sz w:val="28"/>
          <w:szCs w:val="28"/>
        </w:rPr>
        <w:t>2</w:t>
      </w:r>
      <w:r w:rsidR="003C6EE1">
        <w:rPr>
          <w:b/>
          <w:bCs/>
          <w:i/>
          <w:sz w:val="28"/>
          <w:szCs w:val="28"/>
        </w:rPr>
        <w:t>.2. Mục tiêu cụ thể</w:t>
      </w:r>
    </w:p>
    <w:p w14:paraId="56F445CF" w14:textId="217E7AA7" w:rsidR="00C55AC5" w:rsidRPr="005E19F9" w:rsidRDefault="00C55AC5" w:rsidP="000F3102">
      <w:pPr>
        <w:pStyle w:val="NormalWeb"/>
        <w:spacing w:before="120" w:beforeAutospacing="0" w:after="120" w:afterAutospacing="0" w:line="360" w:lineRule="exact"/>
        <w:ind w:firstLine="720"/>
        <w:jc w:val="both"/>
        <w:rPr>
          <w:bCs/>
          <w:sz w:val="28"/>
          <w:szCs w:val="28"/>
        </w:rPr>
      </w:pPr>
      <w:r w:rsidRPr="005E19F9">
        <w:rPr>
          <w:bCs/>
          <w:sz w:val="28"/>
          <w:szCs w:val="28"/>
        </w:rPr>
        <w:t xml:space="preserve">- Đảm bảo tính đầy đủ, đồng bộ, </w:t>
      </w:r>
      <w:r w:rsidR="006A1872" w:rsidRPr="005E19F9">
        <w:rPr>
          <w:bCs/>
          <w:sz w:val="28"/>
          <w:szCs w:val="28"/>
        </w:rPr>
        <w:t xml:space="preserve">hoàn thiện các quy định về </w:t>
      </w:r>
      <w:r w:rsidR="000950E7">
        <w:rPr>
          <w:bCs/>
          <w:sz w:val="28"/>
          <w:szCs w:val="28"/>
        </w:rPr>
        <w:t>công chứng viên (</w:t>
      </w:r>
      <w:r w:rsidR="001D12F8">
        <w:rPr>
          <w:sz w:val="28"/>
          <w:szCs w:val="28"/>
        </w:rPr>
        <w:t>CCV</w:t>
      </w:r>
      <w:r w:rsidR="000950E7">
        <w:rPr>
          <w:sz w:val="28"/>
          <w:szCs w:val="28"/>
        </w:rPr>
        <w:t>)</w:t>
      </w:r>
      <w:r w:rsidR="00402D20" w:rsidRPr="00A66DB7">
        <w:rPr>
          <w:sz w:val="28"/>
          <w:szCs w:val="28"/>
        </w:rPr>
        <w:t>, tổ chức hành nghề công chứng</w:t>
      </w:r>
      <w:r w:rsidR="001D12F8">
        <w:rPr>
          <w:sz w:val="28"/>
          <w:szCs w:val="28"/>
        </w:rPr>
        <w:t xml:space="preserve"> (TCHNCC)</w:t>
      </w:r>
      <w:r w:rsidR="00402D20" w:rsidRPr="00A66DB7">
        <w:rPr>
          <w:sz w:val="28"/>
          <w:szCs w:val="28"/>
        </w:rPr>
        <w:t>, việc hành nghề công chứng, thủ tục công chứng và quản lý nhà nước về công chứng</w:t>
      </w:r>
      <w:r w:rsidR="006A1872" w:rsidRPr="005E19F9">
        <w:rPr>
          <w:bCs/>
          <w:sz w:val="28"/>
          <w:szCs w:val="28"/>
        </w:rPr>
        <w:t>, tính thống nhất, phù hợp với các quy định pháp luậ</w:t>
      </w:r>
      <w:r w:rsidR="005E19F9" w:rsidRPr="005E19F9">
        <w:rPr>
          <w:bCs/>
          <w:sz w:val="28"/>
          <w:szCs w:val="28"/>
        </w:rPr>
        <w:t>t có liên quan</w:t>
      </w:r>
      <w:r w:rsidR="00934BA0">
        <w:rPr>
          <w:bCs/>
          <w:sz w:val="28"/>
          <w:szCs w:val="28"/>
        </w:rPr>
        <w:t>.</w:t>
      </w:r>
      <w:r w:rsidR="005E19F9" w:rsidRPr="005E19F9">
        <w:rPr>
          <w:bCs/>
          <w:sz w:val="28"/>
          <w:szCs w:val="28"/>
        </w:rPr>
        <w:t xml:space="preserve"> </w:t>
      </w:r>
    </w:p>
    <w:p w14:paraId="7426F73A" w14:textId="04A7873E" w:rsidR="005E19F9" w:rsidRPr="005E19F9" w:rsidRDefault="006A1872" w:rsidP="000F3102">
      <w:pPr>
        <w:pStyle w:val="NormalWeb"/>
        <w:spacing w:before="120" w:beforeAutospacing="0" w:after="120" w:afterAutospacing="0" w:line="360" w:lineRule="exact"/>
        <w:ind w:firstLine="720"/>
        <w:jc w:val="both"/>
        <w:rPr>
          <w:bCs/>
          <w:sz w:val="28"/>
          <w:szCs w:val="28"/>
        </w:rPr>
      </w:pPr>
      <w:r w:rsidRPr="005E19F9">
        <w:rPr>
          <w:bCs/>
          <w:sz w:val="28"/>
          <w:szCs w:val="28"/>
        </w:rPr>
        <w:t xml:space="preserve">- Khắc phục những khó khăn, vướng mắc trong thực hiện triển khai </w:t>
      </w:r>
      <w:r w:rsidR="005E19F9" w:rsidRPr="005E19F9">
        <w:rPr>
          <w:bCs/>
          <w:sz w:val="28"/>
          <w:szCs w:val="28"/>
        </w:rPr>
        <w:t>cũng như</w:t>
      </w:r>
      <w:r w:rsidRPr="005E19F9">
        <w:rPr>
          <w:bCs/>
          <w:sz w:val="28"/>
          <w:szCs w:val="28"/>
        </w:rPr>
        <w:t xml:space="preserve"> kế thừa c</w:t>
      </w:r>
      <w:r w:rsidR="005E19F9" w:rsidRPr="005E19F9">
        <w:rPr>
          <w:bCs/>
          <w:sz w:val="28"/>
          <w:szCs w:val="28"/>
        </w:rPr>
        <w:t xml:space="preserve">ác quy định còn phù hợp và phát huy hiệu quả của Nghị định số </w:t>
      </w:r>
      <w:r w:rsidR="00402D20" w:rsidRPr="00AB6079">
        <w:rPr>
          <w:bCs/>
          <w:sz w:val="28"/>
          <w:szCs w:val="28"/>
        </w:rPr>
        <w:t xml:space="preserve">29/2015/NĐ-CP </w:t>
      </w:r>
      <w:r w:rsidR="005E19F9" w:rsidRPr="005E19F9">
        <w:rPr>
          <w:bCs/>
          <w:sz w:val="28"/>
          <w:szCs w:val="28"/>
        </w:rPr>
        <w:t xml:space="preserve">ngày </w:t>
      </w:r>
      <w:r w:rsidR="00402D20">
        <w:rPr>
          <w:bCs/>
          <w:sz w:val="28"/>
          <w:szCs w:val="28"/>
        </w:rPr>
        <w:t>15/3/2015</w:t>
      </w:r>
      <w:r w:rsidR="005E19F9" w:rsidRPr="005E19F9">
        <w:rPr>
          <w:bCs/>
          <w:sz w:val="28"/>
          <w:szCs w:val="28"/>
        </w:rPr>
        <w:t xml:space="preserve"> quy định chi tiết </w:t>
      </w:r>
      <w:r w:rsidR="00402D20">
        <w:rPr>
          <w:bCs/>
          <w:sz w:val="28"/>
          <w:szCs w:val="28"/>
        </w:rPr>
        <w:t>và hướng dẫn thi hành một số điều của Luật Công chứng</w:t>
      </w:r>
      <w:r w:rsidR="00AB6079">
        <w:rPr>
          <w:bCs/>
          <w:sz w:val="28"/>
          <w:szCs w:val="28"/>
        </w:rPr>
        <w:t xml:space="preserve"> (Nghị định số </w:t>
      </w:r>
      <w:r w:rsidR="00AB6079" w:rsidRPr="00AB6079">
        <w:rPr>
          <w:bCs/>
          <w:sz w:val="28"/>
          <w:szCs w:val="28"/>
        </w:rPr>
        <w:t>29/2015/NĐ-CP</w:t>
      </w:r>
      <w:r w:rsidR="00AB6079">
        <w:rPr>
          <w:bCs/>
          <w:sz w:val="28"/>
          <w:szCs w:val="28"/>
        </w:rPr>
        <w:t>)</w:t>
      </w:r>
      <w:r w:rsidR="005E19F9" w:rsidRPr="005E19F9">
        <w:rPr>
          <w:bCs/>
          <w:sz w:val="28"/>
          <w:szCs w:val="28"/>
        </w:rPr>
        <w:t xml:space="preserve">. </w:t>
      </w:r>
    </w:p>
    <w:p w14:paraId="15E774E4" w14:textId="77777777" w:rsidR="005E19F9" w:rsidRPr="005E19F9" w:rsidRDefault="005E19F9" w:rsidP="000F3102">
      <w:pPr>
        <w:pStyle w:val="NormalWeb"/>
        <w:spacing w:before="120" w:beforeAutospacing="0" w:after="120" w:afterAutospacing="0" w:line="360" w:lineRule="exact"/>
        <w:ind w:firstLine="720"/>
        <w:jc w:val="both"/>
        <w:rPr>
          <w:bCs/>
          <w:sz w:val="28"/>
          <w:szCs w:val="28"/>
        </w:rPr>
      </w:pPr>
      <w:r w:rsidRPr="005E19F9">
        <w:rPr>
          <w:bCs/>
          <w:sz w:val="28"/>
          <w:szCs w:val="28"/>
        </w:rPr>
        <w:t xml:space="preserve">- </w:t>
      </w:r>
      <w:r w:rsidR="00402D20">
        <w:rPr>
          <w:bCs/>
          <w:sz w:val="28"/>
          <w:szCs w:val="28"/>
        </w:rPr>
        <w:t>Đ</w:t>
      </w:r>
      <w:r w:rsidR="00402D20" w:rsidRPr="00402D20">
        <w:rPr>
          <w:bCs/>
          <w:sz w:val="28"/>
          <w:szCs w:val="28"/>
        </w:rPr>
        <w:t xml:space="preserve">ẩy mạnh ứng dụng công nghệ thông tin, chuyển đổi số trong hoạt động công chứng, </w:t>
      </w:r>
      <w:r w:rsidRPr="005E19F9">
        <w:rPr>
          <w:bCs/>
          <w:sz w:val="28"/>
          <w:szCs w:val="28"/>
        </w:rPr>
        <w:t>đơn giản hoá, tiết kiệm chi phí thực hiện, tạo điều kiện thuận lợi cho người dân và doanh nghiệp</w:t>
      </w:r>
      <w:r w:rsidR="00934BA0">
        <w:rPr>
          <w:bCs/>
          <w:sz w:val="28"/>
          <w:szCs w:val="28"/>
        </w:rPr>
        <w:t xml:space="preserve">, </w:t>
      </w:r>
      <w:r w:rsidR="00934BA0" w:rsidRPr="005E19F9">
        <w:rPr>
          <w:bCs/>
          <w:sz w:val="28"/>
          <w:szCs w:val="28"/>
        </w:rPr>
        <w:t xml:space="preserve">góp phần nâng cao hiệu quả và chất lượng của hoạt động </w:t>
      </w:r>
      <w:r w:rsidR="00402D20">
        <w:rPr>
          <w:bCs/>
          <w:sz w:val="28"/>
          <w:szCs w:val="28"/>
        </w:rPr>
        <w:t>công chứng</w:t>
      </w:r>
      <w:r w:rsidR="00934BA0" w:rsidRPr="005E19F9">
        <w:rPr>
          <w:bCs/>
          <w:sz w:val="28"/>
          <w:szCs w:val="28"/>
        </w:rPr>
        <w:t>.</w:t>
      </w:r>
    </w:p>
    <w:p w14:paraId="6B7C1C60" w14:textId="77777777" w:rsidR="003C6EE1" w:rsidRPr="003C6EE1" w:rsidRDefault="003C6EE1" w:rsidP="000F3102">
      <w:pPr>
        <w:pStyle w:val="NormalWeb"/>
        <w:spacing w:before="120" w:beforeAutospacing="0" w:after="120" w:afterAutospacing="0" w:line="360" w:lineRule="exact"/>
        <w:ind w:firstLine="720"/>
        <w:jc w:val="both"/>
        <w:rPr>
          <w:b/>
          <w:bCs/>
          <w:sz w:val="28"/>
          <w:szCs w:val="28"/>
        </w:rPr>
      </w:pPr>
      <w:r w:rsidRPr="003C6EE1">
        <w:rPr>
          <w:b/>
          <w:bCs/>
          <w:sz w:val="28"/>
          <w:szCs w:val="28"/>
        </w:rPr>
        <w:t>II. ĐÁNH GIÁ TÁC ĐỘNG CỦA CHÍNH SÁCH</w:t>
      </w:r>
    </w:p>
    <w:p w14:paraId="13598F01" w14:textId="4D5A9AE5" w:rsidR="00566938" w:rsidRDefault="003C6EE1" w:rsidP="000F3102">
      <w:pPr>
        <w:pStyle w:val="NormalWeb"/>
        <w:spacing w:before="120" w:beforeAutospacing="0" w:after="120" w:afterAutospacing="0" w:line="360" w:lineRule="exact"/>
        <w:ind w:firstLine="720"/>
        <w:jc w:val="both"/>
        <w:rPr>
          <w:b/>
          <w:bCs/>
          <w:sz w:val="28"/>
          <w:szCs w:val="28"/>
        </w:rPr>
      </w:pPr>
      <w:r>
        <w:rPr>
          <w:b/>
          <w:bCs/>
          <w:sz w:val="28"/>
          <w:szCs w:val="28"/>
        </w:rPr>
        <w:t>1. Chính sách 1:</w:t>
      </w:r>
      <w:r w:rsidR="00183517">
        <w:rPr>
          <w:b/>
          <w:bCs/>
          <w:sz w:val="28"/>
          <w:szCs w:val="28"/>
        </w:rPr>
        <w:t xml:space="preserve"> Quy định </w:t>
      </w:r>
      <w:r w:rsidR="00897B8B">
        <w:rPr>
          <w:b/>
          <w:bCs/>
          <w:sz w:val="28"/>
          <w:szCs w:val="28"/>
        </w:rPr>
        <w:t xml:space="preserve">cụ thể </w:t>
      </w:r>
      <w:r w:rsidR="00183517">
        <w:rPr>
          <w:b/>
          <w:bCs/>
          <w:sz w:val="28"/>
          <w:szCs w:val="28"/>
        </w:rPr>
        <w:t xml:space="preserve">về </w:t>
      </w:r>
      <w:r w:rsidR="00586593">
        <w:rPr>
          <w:b/>
          <w:bCs/>
          <w:sz w:val="28"/>
          <w:szCs w:val="28"/>
        </w:rPr>
        <w:t>hồ sơ bổ nhiệm công chứng viên</w:t>
      </w:r>
    </w:p>
    <w:p w14:paraId="6DCFE437" w14:textId="77777777" w:rsidR="003C6EE1" w:rsidRDefault="003C6EE1" w:rsidP="000F3102">
      <w:pPr>
        <w:pStyle w:val="NormalWeb"/>
        <w:spacing w:before="120" w:beforeAutospacing="0" w:after="120" w:afterAutospacing="0" w:line="360" w:lineRule="exact"/>
        <w:ind w:firstLine="720"/>
        <w:jc w:val="both"/>
        <w:rPr>
          <w:b/>
          <w:bCs/>
          <w:sz w:val="28"/>
          <w:szCs w:val="28"/>
        </w:rPr>
      </w:pPr>
      <w:r>
        <w:rPr>
          <w:b/>
          <w:bCs/>
          <w:sz w:val="28"/>
          <w:szCs w:val="28"/>
        </w:rPr>
        <w:t>1.1. Xác định vấn đề và mục tiêu giải quyết vấn đề</w:t>
      </w:r>
    </w:p>
    <w:p w14:paraId="5B72FD6D" w14:textId="02D87BB1" w:rsidR="00B0546A" w:rsidRPr="000950E7" w:rsidRDefault="00895C4A" w:rsidP="000F3102">
      <w:pPr>
        <w:pStyle w:val="NormalWeb"/>
        <w:spacing w:before="120" w:beforeAutospacing="0" w:after="120" w:afterAutospacing="0" w:line="360" w:lineRule="exact"/>
        <w:ind w:firstLine="720"/>
        <w:jc w:val="both"/>
        <w:rPr>
          <w:bCs/>
          <w:spacing w:val="2"/>
          <w:sz w:val="28"/>
          <w:szCs w:val="28"/>
        </w:rPr>
      </w:pPr>
      <w:r w:rsidRPr="000950E7">
        <w:rPr>
          <w:bCs/>
          <w:spacing w:val="2"/>
          <w:sz w:val="28"/>
          <w:szCs w:val="28"/>
        </w:rPr>
        <w:t xml:space="preserve">Thực hiện chủ trương </w:t>
      </w:r>
      <w:r w:rsidR="006753A0" w:rsidRPr="000950E7">
        <w:rPr>
          <w:bCs/>
          <w:spacing w:val="2"/>
          <w:sz w:val="28"/>
          <w:szCs w:val="28"/>
        </w:rPr>
        <w:t>đổi mới quy trình xây dựng luật</w:t>
      </w:r>
      <w:r w:rsidR="004A154D" w:rsidRPr="000950E7">
        <w:rPr>
          <w:bCs/>
          <w:spacing w:val="2"/>
          <w:sz w:val="28"/>
          <w:szCs w:val="28"/>
        </w:rPr>
        <w:t xml:space="preserve">, theo đó luật chỉ </w:t>
      </w:r>
      <w:r w:rsidR="006753A0" w:rsidRPr="000950E7">
        <w:rPr>
          <w:bCs/>
          <w:spacing w:val="2"/>
          <w:sz w:val="28"/>
          <w:szCs w:val="28"/>
        </w:rPr>
        <w:t>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00A929B1" w:rsidRPr="000950E7">
        <w:rPr>
          <w:bCs/>
          <w:spacing w:val="2"/>
          <w:sz w:val="28"/>
          <w:szCs w:val="28"/>
        </w:rPr>
        <w:t>, Luật</w:t>
      </w:r>
      <w:r w:rsidRPr="000950E7">
        <w:rPr>
          <w:bCs/>
          <w:spacing w:val="2"/>
          <w:sz w:val="28"/>
          <w:szCs w:val="28"/>
        </w:rPr>
        <w:t xml:space="preserve"> Công chứng năm 2024 không quy định</w:t>
      </w:r>
      <w:r w:rsidR="001D12F8" w:rsidRPr="000950E7">
        <w:rPr>
          <w:bCs/>
          <w:spacing w:val="2"/>
          <w:sz w:val="28"/>
          <w:szCs w:val="28"/>
        </w:rPr>
        <w:t xml:space="preserve"> cụ thể</w:t>
      </w:r>
      <w:r w:rsidRPr="000950E7">
        <w:rPr>
          <w:bCs/>
          <w:spacing w:val="2"/>
          <w:sz w:val="28"/>
          <w:szCs w:val="28"/>
        </w:rPr>
        <w:t xml:space="preserve"> mà giao Chính phủ quy định hồ sơ, trình tự, thủ tục bổ nhiệm </w:t>
      </w:r>
      <w:r w:rsidR="001D12F8" w:rsidRPr="000950E7">
        <w:rPr>
          <w:bCs/>
          <w:spacing w:val="2"/>
          <w:sz w:val="28"/>
          <w:szCs w:val="28"/>
        </w:rPr>
        <w:t>CCV</w:t>
      </w:r>
      <w:r w:rsidRPr="000950E7">
        <w:rPr>
          <w:bCs/>
          <w:spacing w:val="2"/>
          <w:sz w:val="28"/>
          <w:szCs w:val="28"/>
        </w:rPr>
        <w:t xml:space="preserve">.  </w:t>
      </w:r>
    </w:p>
    <w:p w14:paraId="65712AB8" w14:textId="1CDE966B" w:rsidR="00183517" w:rsidRPr="00A356E8" w:rsidRDefault="00D51C86" w:rsidP="000F3102">
      <w:pPr>
        <w:pStyle w:val="NormalWeb"/>
        <w:spacing w:before="120" w:beforeAutospacing="0" w:after="120" w:afterAutospacing="0" w:line="360" w:lineRule="exact"/>
        <w:ind w:firstLine="720"/>
        <w:jc w:val="both"/>
        <w:rPr>
          <w:bCs/>
          <w:sz w:val="28"/>
          <w:szCs w:val="28"/>
        </w:rPr>
      </w:pPr>
      <w:r>
        <w:rPr>
          <w:bCs/>
          <w:sz w:val="28"/>
          <w:szCs w:val="28"/>
        </w:rPr>
        <w:lastRenderedPageBreak/>
        <w:t xml:space="preserve">Do đó, </w:t>
      </w:r>
      <w:r w:rsidR="001D12F8">
        <w:rPr>
          <w:bCs/>
          <w:sz w:val="28"/>
          <w:szCs w:val="28"/>
        </w:rPr>
        <w:t>để có thể triển khai các quy định của Luật</w:t>
      </w:r>
      <w:r w:rsidR="000950E7">
        <w:rPr>
          <w:bCs/>
          <w:sz w:val="28"/>
          <w:szCs w:val="28"/>
        </w:rPr>
        <w:t xml:space="preserve"> Công chứng năm 20</w:t>
      </w:r>
      <w:r w:rsidR="00172057">
        <w:rPr>
          <w:bCs/>
          <w:sz w:val="28"/>
          <w:szCs w:val="28"/>
        </w:rPr>
        <w:t>2</w:t>
      </w:r>
      <w:r w:rsidR="000950E7">
        <w:rPr>
          <w:bCs/>
          <w:sz w:val="28"/>
          <w:szCs w:val="28"/>
        </w:rPr>
        <w:t>4</w:t>
      </w:r>
      <w:r w:rsidR="001D12F8">
        <w:rPr>
          <w:bCs/>
          <w:sz w:val="28"/>
          <w:szCs w:val="28"/>
        </w:rPr>
        <w:t xml:space="preserve"> trên thực tiễn, </w:t>
      </w:r>
      <w:r>
        <w:rPr>
          <w:bCs/>
          <w:sz w:val="28"/>
          <w:szCs w:val="28"/>
        </w:rPr>
        <w:t xml:space="preserve">dự thảo Nghị định cần quy định cụ thể về hồ sơ, trình tự thủ tục bổ nhiệm </w:t>
      </w:r>
      <w:r w:rsidR="001D12F8">
        <w:rPr>
          <w:bCs/>
          <w:sz w:val="28"/>
          <w:szCs w:val="28"/>
        </w:rPr>
        <w:t>CCV</w:t>
      </w:r>
      <w:r>
        <w:rPr>
          <w:bCs/>
          <w:sz w:val="28"/>
          <w:szCs w:val="28"/>
        </w:rPr>
        <w:t xml:space="preserve">. </w:t>
      </w:r>
    </w:p>
    <w:p w14:paraId="4180B2CE" w14:textId="77777777" w:rsidR="003C6EE1" w:rsidRPr="0048599F" w:rsidRDefault="003C6EE1" w:rsidP="000F3102">
      <w:pPr>
        <w:pStyle w:val="NormalWeb"/>
        <w:spacing w:before="120" w:beforeAutospacing="0" w:after="120" w:afterAutospacing="0" w:line="360" w:lineRule="exact"/>
        <w:ind w:firstLine="720"/>
        <w:jc w:val="both"/>
        <w:rPr>
          <w:rFonts w:ascii="Times New Roman Bold" w:hAnsi="Times New Roman Bold"/>
          <w:b/>
          <w:bCs/>
          <w:spacing w:val="2"/>
          <w:sz w:val="28"/>
          <w:szCs w:val="28"/>
        </w:rPr>
      </w:pPr>
      <w:r w:rsidRPr="0048599F">
        <w:rPr>
          <w:rFonts w:ascii="Times New Roman Bold" w:hAnsi="Times New Roman Bold"/>
          <w:b/>
          <w:bCs/>
          <w:spacing w:val="2"/>
          <w:sz w:val="28"/>
          <w:szCs w:val="28"/>
        </w:rPr>
        <w:t>1.2. Các giải pháp và đánh giá tác động của các giải pháp đối với đối tượng chịu sự tác động trực tiếp của chính sách và các đối tượng khác có liên quan</w:t>
      </w:r>
    </w:p>
    <w:p w14:paraId="01585A23" w14:textId="53B3BAF1" w:rsidR="003C6EE1" w:rsidRPr="00E71040" w:rsidRDefault="003C6EE1" w:rsidP="000F3102">
      <w:pPr>
        <w:pStyle w:val="NormalWeb"/>
        <w:spacing w:before="120" w:beforeAutospacing="0" w:after="120" w:afterAutospacing="0" w:line="360" w:lineRule="exact"/>
        <w:ind w:firstLine="720"/>
        <w:jc w:val="both"/>
        <w:rPr>
          <w:b/>
          <w:i/>
          <w:iCs/>
          <w:sz w:val="28"/>
          <w:szCs w:val="28"/>
        </w:rPr>
      </w:pPr>
      <w:r w:rsidRPr="00E71040">
        <w:rPr>
          <w:b/>
          <w:i/>
          <w:iCs/>
          <w:sz w:val="28"/>
          <w:szCs w:val="28"/>
        </w:rPr>
        <w:t xml:space="preserve">Giải pháp 1. </w:t>
      </w:r>
      <w:r w:rsidR="00546FC2" w:rsidRPr="00E71040">
        <w:rPr>
          <w:b/>
          <w:i/>
          <w:iCs/>
          <w:sz w:val="28"/>
          <w:szCs w:val="28"/>
        </w:rPr>
        <w:t xml:space="preserve">Giữ như quy định của Luật </w:t>
      </w:r>
      <w:r w:rsidR="001D12F8">
        <w:rPr>
          <w:b/>
          <w:i/>
          <w:iCs/>
          <w:sz w:val="28"/>
          <w:szCs w:val="28"/>
        </w:rPr>
        <w:t>Công chứng năm 2014</w:t>
      </w:r>
      <w:r w:rsidR="00546FC2" w:rsidRPr="00E71040">
        <w:rPr>
          <w:b/>
          <w:i/>
          <w:iCs/>
          <w:sz w:val="28"/>
          <w:szCs w:val="28"/>
        </w:rPr>
        <w:t xml:space="preserve"> về </w:t>
      </w:r>
      <w:r w:rsidR="00B60B52" w:rsidRPr="00E71040">
        <w:rPr>
          <w:b/>
          <w:i/>
          <w:iCs/>
          <w:sz w:val="28"/>
          <w:szCs w:val="28"/>
        </w:rPr>
        <w:t>hồ sơ bổ nhiệm</w:t>
      </w:r>
      <w:r w:rsidR="00F553DF" w:rsidRPr="00E71040">
        <w:rPr>
          <w:b/>
          <w:i/>
          <w:iCs/>
          <w:sz w:val="28"/>
          <w:szCs w:val="28"/>
        </w:rPr>
        <w:t xml:space="preserve"> c</w:t>
      </w:r>
      <w:r w:rsidR="00B60B52" w:rsidRPr="00E71040">
        <w:rPr>
          <w:b/>
          <w:i/>
          <w:iCs/>
          <w:sz w:val="28"/>
          <w:szCs w:val="28"/>
        </w:rPr>
        <w:t>ông chứng viên</w:t>
      </w:r>
    </w:p>
    <w:p w14:paraId="51495ED2" w14:textId="52C35962" w:rsidR="000B3CD3" w:rsidRPr="00D7067D" w:rsidRDefault="001D12F8" w:rsidP="000F3102">
      <w:pPr>
        <w:pStyle w:val="NormalWeb"/>
        <w:spacing w:before="120" w:beforeAutospacing="0" w:after="120" w:afterAutospacing="0" w:line="360" w:lineRule="exact"/>
        <w:ind w:firstLine="720"/>
        <w:jc w:val="both"/>
        <w:rPr>
          <w:bCs/>
          <w:sz w:val="28"/>
          <w:szCs w:val="28"/>
        </w:rPr>
      </w:pPr>
      <w:r>
        <w:rPr>
          <w:bCs/>
          <w:sz w:val="28"/>
          <w:szCs w:val="28"/>
        </w:rPr>
        <w:t>Theo quy định của Luật Công chứng năm 2014, h</w:t>
      </w:r>
      <w:r w:rsidR="000B3CD3" w:rsidRPr="00D7067D">
        <w:rPr>
          <w:bCs/>
          <w:sz w:val="28"/>
          <w:szCs w:val="28"/>
        </w:rPr>
        <w:t xml:space="preserve">ồ sơ </w:t>
      </w:r>
      <w:r>
        <w:rPr>
          <w:bCs/>
          <w:sz w:val="28"/>
          <w:szCs w:val="28"/>
        </w:rPr>
        <w:t xml:space="preserve">bổ nhiệm CCV </w:t>
      </w:r>
      <w:r w:rsidR="000B3CD3" w:rsidRPr="00D7067D">
        <w:rPr>
          <w:bCs/>
          <w:sz w:val="28"/>
          <w:szCs w:val="28"/>
        </w:rPr>
        <w:t>gồm</w:t>
      </w:r>
      <w:r w:rsidR="00D51C86" w:rsidRPr="00D7067D">
        <w:rPr>
          <w:bCs/>
          <w:sz w:val="28"/>
          <w:szCs w:val="28"/>
        </w:rPr>
        <w:t xml:space="preserve"> 07 loại giấy tờ</w:t>
      </w:r>
      <w:r w:rsidR="000B3CD3" w:rsidRPr="00D7067D">
        <w:rPr>
          <w:bCs/>
          <w:sz w:val="28"/>
          <w:szCs w:val="28"/>
        </w:rPr>
        <w:t>: Đơn đề nghị bổ nhiệm công chứng viên theo mẫu do Bộ trưởng Bộ Tư pháp quy định;</w:t>
      </w:r>
      <w:r w:rsidR="00D51C86" w:rsidRPr="00D7067D">
        <w:rPr>
          <w:bCs/>
          <w:sz w:val="28"/>
          <w:szCs w:val="28"/>
        </w:rPr>
        <w:t xml:space="preserve"> </w:t>
      </w:r>
      <w:r w:rsidR="000B3CD3" w:rsidRPr="00D7067D">
        <w:rPr>
          <w:bCs/>
          <w:sz w:val="28"/>
          <w:szCs w:val="28"/>
        </w:rPr>
        <w:t>Phiếu lý lịch tư pháp; Bản sao bằng cử nhân luật hoặc thạc sĩ, tiến sĩ luật;</w:t>
      </w:r>
      <w:r w:rsidR="00D51C86" w:rsidRPr="00D7067D">
        <w:rPr>
          <w:bCs/>
          <w:sz w:val="28"/>
          <w:szCs w:val="28"/>
        </w:rPr>
        <w:t xml:space="preserve"> </w:t>
      </w:r>
      <w:r w:rsidR="000B3CD3" w:rsidRPr="00D7067D">
        <w:rPr>
          <w:bCs/>
          <w:sz w:val="28"/>
          <w:szCs w:val="28"/>
        </w:rPr>
        <w:t>Giấy tờ chứng minh về thời gian công tác pháp luật;</w:t>
      </w:r>
      <w:r w:rsidR="00D51C86" w:rsidRPr="00D7067D">
        <w:rPr>
          <w:bCs/>
          <w:sz w:val="28"/>
          <w:szCs w:val="28"/>
        </w:rPr>
        <w:t xml:space="preserve"> </w:t>
      </w:r>
      <w:r w:rsidR="000B3CD3" w:rsidRPr="00D7067D">
        <w:rPr>
          <w:bCs/>
          <w:sz w:val="28"/>
          <w:szCs w:val="28"/>
        </w:rPr>
        <w:t xml:space="preserve">Bản sao giấy chứng nhận tốt nghiệp khóa đào tạo nghề công chứng. Đối với người được miễn đào tạo nghề công chứng thì phải có bản sao giấy chứng nhận hoàn thành khóa bồi dưỡng nghề công chứng và giấy tờ chứng minh là người được miễn đào tạo nghề công chứng quy định tại </w:t>
      </w:r>
      <w:bookmarkStart w:id="1" w:name="tc_4"/>
      <w:r w:rsidR="000B3CD3" w:rsidRPr="00D7067D">
        <w:rPr>
          <w:bCs/>
          <w:sz w:val="28"/>
          <w:szCs w:val="28"/>
        </w:rPr>
        <w:t xml:space="preserve">khoản 1 Điều 10 của Luật </w:t>
      </w:r>
      <w:bookmarkEnd w:id="1"/>
      <w:r w:rsidR="00D51C86" w:rsidRPr="00D7067D">
        <w:rPr>
          <w:bCs/>
          <w:sz w:val="28"/>
          <w:szCs w:val="28"/>
        </w:rPr>
        <w:t>Công c</w:t>
      </w:r>
      <w:r w:rsidR="006013B3" w:rsidRPr="00D7067D">
        <w:rPr>
          <w:bCs/>
          <w:sz w:val="28"/>
          <w:szCs w:val="28"/>
        </w:rPr>
        <w:t>h</w:t>
      </w:r>
      <w:r w:rsidR="00D51C86" w:rsidRPr="00D7067D">
        <w:rPr>
          <w:bCs/>
          <w:sz w:val="28"/>
          <w:szCs w:val="28"/>
        </w:rPr>
        <w:t>ứng</w:t>
      </w:r>
      <w:r w:rsidR="000B3CD3" w:rsidRPr="00D7067D">
        <w:rPr>
          <w:bCs/>
          <w:sz w:val="28"/>
          <w:szCs w:val="28"/>
        </w:rPr>
        <w:t>;</w:t>
      </w:r>
      <w:r w:rsidR="00D51C86" w:rsidRPr="00D7067D">
        <w:rPr>
          <w:bCs/>
          <w:sz w:val="28"/>
          <w:szCs w:val="28"/>
        </w:rPr>
        <w:t xml:space="preserve"> </w:t>
      </w:r>
      <w:r w:rsidR="000B3CD3" w:rsidRPr="00D7067D">
        <w:rPr>
          <w:bCs/>
          <w:sz w:val="28"/>
          <w:szCs w:val="28"/>
        </w:rPr>
        <w:t>Bản sao giấy chứng nhận kết quả kiểm tra tập sự hành nghề công chứng; Giấy chứng nhận sức khỏe do cơ quan y tế có thẩm quyền cấp.</w:t>
      </w:r>
    </w:p>
    <w:p w14:paraId="2C920496" w14:textId="77777777" w:rsidR="008A2E4F" w:rsidRPr="001D12F8" w:rsidRDefault="008A2E4F" w:rsidP="000F3102">
      <w:pPr>
        <w:widowControl w:val="0"/>
        <w:spacing w:line="360" w:lineRule="exact"/>
        <w:ind w:firstLine="720"/>
        <w:jc w:val="both"/>
        <w:rPr>
          <w:rFonts w:cs="Times New Roman"/>
          <w:i/>
          <w:iCs/>
          <w:szCs w:val="28"/>
          <w:lang w:val="nl-NL"/>
        </w:rPr>
      </w:pPr>
      <w:r w:rsidRPr="001D12F8">
        <w:rPr>
          <w:rFonts w:cs="Times New Roman"/>
          <w:i/>
          <w:iCs/>
          <w:szCs w:val="28"/>
          <w:lang w:val="nl-NL"/>
        </w:rPr>
        <w:t>* Tác động tiêu cực:</w:t>
      </w:r>
    </w:p>
    <w:p w14:paraId="78C6B153" w14:textId="330DF934" w:rsidR="008A2E4F" w:rsidRPr="003040C5" w:rsidRDefault="008A2E4F" w:rsidP="000F3102">
      <w:pPr>
        <w:widowControl w:val="0"/>
        <w:spacing w:line="360" w:lineRule="exact"/>
        <w:ind w:firstLine="720"/>
        <w:jc w:val="both"/>
        <w:rPr>
          <w:rFonts w:cs="Times New Roman"/>
          <w:szCs w:val="28"/>
          <w:lang w:val="nl-NL"/>
        </w:rPr>
      </w:pPr>
      <w:r w:rsidRPr="003040C5">
        <w:rPr>
          <w:rFonts w:cs="Times New Roman"/>
          <w:szCs w:val="28"/>
          <w:lang w:val="nl-NL"/>
        </w:rPr>
        <w:t xml:space="preserve">- </w:t>
      </w:r>
      <w:r w:rsidR="00430569">
        <w:rPr>
          <w:rFonts w:cs="Times New Roman"/>
          <w:szCs w:val="28"/>
          <w:lang w:val="nl-NL"/>
        </w:rPr>
        <w:t xml:space="preserve">Người muốn bổ nhiệm công chứng viên phải nộp 07 loại giấy tờ trong đó có những giấy tờ đã được nộp trong quá trình tham gia lớp đào tạo, bồi dưỡng nghề công chứng như: </w:t>
      </w:r>
      <w:r w:rsidR="00430569" w:rsidRPr="000B3CD3">
        <w:rPr>
          <w:bCs/>
          <w:szCs w:val="28"/>
        </w:rPr>
        <w:t>Bản sao bằng cử nhân luật hoặc thạc sĩ, tiến sĩ luật</w:t>
      </w:r>
      <w:r w:rsidR="00430569">
        <w:rPr>
          <w:bCs/>
          <w:szCs w:val="28"/>
        </w:rPr>
        <w:t xml:space="preserve">; </w:t>
      </w:r>
      <w:r w:rsidR="00430569" w:rsidRPr="006013B3">
        <w:rPr>
          <w:bCs/>
          <w:color w:val="000000" w:themeColor="text1"/>
          <w:szCs w:val="28"/>
        </w:rPr>
        <w:t>Bản sao giấy chứng nhận tốt nghiệp khóa đào tạo nghề công chứng</w:t>
      </w:r>
      <w:r w:rsidR="001D12F8">
        <w:rPr>
          <w:bCs/>
          <w:color w:val="000000" w:themeColor="text1"/>
          <w:szCs w:val="28"/>
        </w:rPr>
        <w:t>. V</w:t>
      </w:r>
      <w:r w:rsidR="00831F7C">
        <w:rPr>
          <w:bCs/>
          <w:color w:val="000000" w:themeColor="text1"/>
          <w:szCs w:val="28"/>
        </w:rPr>
        <w:t>iệc tiếp tục yêu cầu nộp các giấy tờ này trong hồ sơ đề nghị bổ nhiệm</w:t>
      </w:r>
      <w:r w:rsidR="001D12F8">
        <w:rPr>
          <w:bCs/>
          <w:color w:val="000000" w:themeColor="text1"/>
          <w:szCs w:val="28"/>
        </w:rPr>
        <w:t xml:space="preserve"> CCV</w:t>
      </w:r>
      <w:r w:rsidR="00831F7C">
        <w:rPr>
          <w:bCs/>
          <w:color w:val="000000" w:themeColor="text1"/>
          <w:szCs w:val="28"/>
        </w:rPr>
        <w:t xml:space="preserve"> gây tốn kém, lãng phí</w:t>
      </w:r>
      <w:r w:rsidR="001D12F8">
        <w:rPr>
          <w:bCs/>
          <w:color w:val="000000" w:themeColor="text1"/>
          <w:szCs w:val="28"/>
        </w:rPr>
        <w:t>, người muốn bổ nhiệm công chứng viên phải chuẩn bị thêm những giấy tờ đã nộp trước đó trong khi c</w:t>
      </w:r>
      <w:r w:rsidR="006F78A1">
        <w:rPr>
          <w:bCs/>
          <w:color w:val="000000" w:themeColor="text1"/>
          <w:szCs w:val="28"/>
        </w:rPr>
        <w:t xml:space="preserve">hủ thể có thẩm quyền bổ nhiệm công chứng viên có thể </w:t>
      </w:r>
      <w:r w:rsidR="000950E7">
        <w:rPr>
          <w:bCs/>
          <w:color w:val="000000" w:themeColor="text1"/>
          <w:szCs w:val="28"/>
        </w:rPr>
        <w:t xml:space="preserve">chủ động </w:t>
      </w:r>
      <w:r w:rsidR="006F78A1">
        <w:rPr>
          <w:bCs/>
          <w:color w:val="000000" w:themeColor="text1"/>
          <w:szCs w:val="28"/>
        </w:rPr>
        <w:t>kiểm tra các giấy tờ đã nộp trước đó</w:t>
      </w:r>
      <w:r w:rsidR="00831F7C">
        <w:rPr>
          <w:rFonts w:cs="Times New Roman"/>
          <w:szCs w:val="28"/>
          <w:lang w:val="nl-NL"/>
        </w:rPr>
        <w:t xml:space="preserve">. </w:t>
      </w:r>
      <w:r w:rsidR="006F78A1">
        <w:rPr>
          <w:rFonts w:cs="Times New Roman"/>
          <w:szCs w:val="28"/>
          <w:lang w:val="nl-NL"/>
        </w:rPr>
        <w:t>Ngoài ra, theo quy định của Luật Công chứng năm 2014</w:t>
      </w:r>
      <w:r w:rsidR="00831F7C">
        <w:rPr>
          <w:rFonts w:cs="Times New Roman"/>
          <w:szCs w:val="28"/>
          <w:lang w:val="nl-NL"/>
        </w:rPr>
        <w:t xml:space="preserve">, người muốn bổ nhiệm công chứng viên phải có Phiếu lý lịch tư pháp. </w:t>
      </w:r>
      <w:r w:rsidR="006F78A1">
        <w:rPr>
          <w:rFonts w:cs="Times New Roman"/>
          <w:szCs w:val="28"/>
          <w:lang w:val="nl-NL"/>
        </w:rPr>
        <w:t>Việc cung cấp Phiếu lý lịch tư pháp nhằm xác định án tích người đề nghị bổ nhiệm công chứng viên, xác định người này có thuộc trường hợp không được bổ nhiệm công chứng viên theo quy định tại Điều 1</w:t>
      </w:r>
      <w:r w:rsidR="00612A7E">
        <w:rPr>
          <w:rFonts w:cs="Times New Roman"/>
          <w:szCs w:val="28"/>
          <w:lang w:val="nl-NL"/>
        </w:rPr>
        <w:t>3</w:t>
      </w:r>
      <w:r w:rsidR="006F78A1">
        <w:rPr>
          <w:rFonts w:cs="Times New Roman"/>
          <w:szCs w:val="28"/>
          <w:lang w:val="nl-NL"/>
        </w:rPr>
        <w:t xml:space="preserve"> của Luật hay không. </w:t>
      </w:r>
      <w:r w:rsidR="00612A7E">
        <w:rPr>
          <w:rFonts w:cs="Times New Roman"/>
          <w:szCs w:val="28"/>
          <w:lang w:val="nl-NL"/>
        </w:rPr>
        <w:t>Theo quy định, p</w:t>
      </w:r>
      <w:r w:rsidR="002617D7">
        <w:rPr>
          <w:rFonts w:cs="Times New Roman"/>
          <w:szCs w:val="28"/>
          <w:lang w:val="nl-NL"/>
        </w:rPr>
        <w:t xml:space="preserve">hí cung cấp thông tin lý lịch tư pháp là 200.000 đồng/lần/người, thời gian cấp Phiếu lý lịch tư pháp là từ 10 đến 15 ngày. Như vậy, nếu mỗi năm </w:t>
      </w:r>
      <w:r w:rsidR="00026A47">
        <w:rPr>
          <w:rFonts w:cs="Times New Roman"/>
          <w:szCs w:val="28"/>
          <w:lang w:val="nl-NL"/>
        </w:rPr>
        <w:t xml:space="preserve">thực hiện </w:t>
      </w:r>
      <w:r w:rsidR="002617D7">
        <w:rPr>
          <w:rFonts w:cs="Times New Roman"/>
          <w:szCs w:val="28"/>
          <w:lang w:val="nl-NL"/>
        </w:rPr>
        <w:t xml:space="preserve">bổ nhiệm, bổ nhiệm lại trung bình khoảng </w:t>
      </w:r>
      <w:r w:rsidR="00046D59">
        <w:rPr>
          <w:rFonts w:cs="Times New Roman"/>
          <w:szCs w:val="28"/>
          <w:lang w:val="nl-NL"/>
        </w:rPr>
        <w:t>15</w:t>
      </w:r>
      <w:r w:rsidR="002617D7">
        <w:rPr>
          <w:rFonts w:cs="Times New Roman"/>
          <w:szCs w:val="28"/>
          <w:lang w:val="nl-NL"/>
        </w:rPr>
        <w:t xml:space="preserve">0 </w:t>
      </w:r>
      <w:r w:rsidR="00026A47">
        <w:rPr>
          <w:rFonts w:cs="Times New Roman"/>
          <w:szCs w:val="28"/>
          <w:lang w:val="nl-NL"/>
        </w:rPr>
        <w:t>CCV</w:t>
      </w:r>
      <w:r w:rsidR="002617D7">
        <w:rPr>
          <w:rFonts w:cs="Times New Roman"/>
          <w:szCs w:val="28"/>
          <w:lang w:val="nl-NL"/>
        </w:rPr>
        <w:t xml:space="preserve"> thì </w:t>
      </w:r>
      <w:r w:rsidR="00026A47">
        <w:rPr>
          <w:rFonts w:cs="Times New Roman"/>
          <w:szCs w:val="28"/>
          <w:lang w:val="nl-NL"/>
        </w:rPr>
        <w:t>p</w:t>
      </w:r>
      <w:r w:rsidR="002617D7">
        <w:rPr>
          <w:rFonts w:cs="Times New Roman"/>
          <w:szCs w:val="28"/>
          <w:lang w:val="nl-NL"/>
        </w:rPr>
        <w:t xml:space="preserve">hí đề nghị cấp thông tin lý lịch tư pháp lên tới </w:t>
      </w:r>
      <w:r w:rsidR="00046D59">
        <w:rPr>
          <w:rFonts w:cs="Times New Roman"/>
          <w:szCs w:val="28"/>
          <w:lang w:val="nl-NL"/>
        </w:rPr>
        <w:t>3</w:t>
      </w:r>
      <w:r w:rsidR="002617D7">
        <w:rPr>
          <w:rFonts w:cs="Times New Roman"/>
          <w:szCs w:val="28"/>
          <w:lang w:val="nl-NL"/>
        </w:rPr>
        <w:t xml:space="preserve">0.000.000 đồng. </w:t>
      </w:r>
    </w:p>
    <w:p w14:paraId="798DBE40" w14:textId="77777777" w:rsidR="008A2E4F" w:rsidRPr="003040C5" w:rsidRDefault="008A2E4F" w:rsidP="000F3102">
      <w:pPr>
        <w:widowControl w:val="0"/>
        <w:spacing w:line="360" w:lineRule="exact"/>
        <w:ind w:firstLine="720"/>
        <w:jc w:val="both"/>
        <w:rPr>
          <w:rFonts w:cs="Times New Roman"/>
          <w:szCs w:val="28"/>
          <w:lang w:val="nl-NL"/>
        </w:rPr>
      </w:pPr>
      <w:r w:rsidRPr="003040C5">
        <w:rPr>
          <w:rFonts w:cs="Times New Roman"/>
          <w:szCs w:val="28"/>
          <w:lang w:val="nl-NL"/>
        </w:rPr>
        <w:t xml:space="preserve">* </w:t>
      </w:r>
      <w:r w:rsidRPr="00026A47">
        <w:rPr>
          <w:rFonts w:cs="Times New Roman"/>
          <w:i/>
          <w:iCs/>
          <w:szCs w:val="28"/>
          <w:lang w:val="nl-NL"/>
        </w:rPr>
        <w:t>Tác động tích cực:</w:t>
      </w:r>
      <w:r w:rsidRPr="003040C5">
        <w:rPr>
          <w:rFonts w:cs="Times New Roman"/>
          <w:szCs w:val="28"/>
          <w:lang w:val="nl-NL"/>
        </w:rPr>
        <w:t xml:space="preserve"> Không có.</w:t>
      </w:r>
    </w:p>
    <w:p w14:paraId="6FD3745D" w14:textId="3A1E05F3" w:rsidR="002617D7" w:rsidRPr="00B245D7" w:rsidRDefault="003C6EE1" w:rsidP="000F3102">
      <w:pPr>
        <w:widowControl w:val="0"/>
        <w:spacing w:line="360" w:lineRule="exact"/>
        <w:ind w:firstLine="567"/>
        <w:jc w:val="both"/>
        <w:rPr>
          <w:szCs w:val="28"/>
          <w:lang w:val="vi-VN"/>
        </w:rPr>
      </w:pPr>
      <w:r w:rsidRPr="00E71040">
        <w:rPr>
          <w:b/>
          <w:bCs/>
          <w:i/>
          <w:iCs/>
          <w:szCs w:val="28"/>
        </w:rPr>
        <w:t>Giải pháp 2.</w:t>
      </w:r>
      <w:r w:rsidR="000166D4" w:rsidRPr="00E71040">
        <w:rPr>
          <w:b/>
          <w:bCs/>
          <w:i/>
          <w:iCs/>
          <w:szCs w:val="28"/>
        </w:rPr>
        <w:t xml:space="preserve"> </w:t>
      </w:r>
      <w:r w:rsidR="00155BF9" w:rsidRPr="00E71040">
        <w:rPr>
          <w:b/>
          <w:bCs/>
          <w:i/>
          <w:iCs/>
          <w:szCs w:val="28"/>
        </w:rPr>
        <w:t xml:space="preserve">Quy định </w:t>
      </w:r>
      <w:r w:rsidR="00F553DF" w:rsidRPr="00E71040">
        <w:rPr>
          <w:b/>
          <w:bCs/>
          <w:i/>
          <w:iCs/>
          <w:szCs w:val="28"/>
        </w:rPr>
        <w:t xml:space="preserve">cụ thể </w:t>
      </w:r>
      <w:r w:rsidR="00155BF9" w:rsidRPr="00E71040">
        <w:rPr>
          <w:b/>
          <w:bCs/>
          <w:i/>
          <w:iCs/>
          <w:szCs w:val="28"/>
        </w:rPr>
        <w:t>thành phần hồ sơ bổ nhiệm công chứng viên</w:t>
      </w:r>
      <w:r w:rsidR="00E44F7D" w:rsidRPr="00E71040">
        <w:rPr>
          <w:b/>
          <w:bCs/>
          <w:i/>
          <w:iCs/>
          <w:szCs w:val="28"/>
        </w:rPr>
        <w:t xml:space="preserve"> đơn giản hơn, giảm 04 loại giấy tờ gồm:</w:t>
      </w:r>
      <w:r w:rsidR="00E44F7D">
        <w:rPr>
          <w:b/>
          <w:bCs/>
          <w:szCs w:val="28"/>
        </w:rPr>
        <w:t xml:space="preserve"> </w:t>
      </w:r>
      <w:r w:rsidR="00E44F7D" w:rsidRPr="000B3CD3">
        <w:rPr>
          <w:bCs/>
          <w:szCs w:val="28"/>
        </w:rPr>
        <w:t xml:space="preserve">Phiếu lý lịch tư pháp; Bản sao bằng cử </w:t>
      </w:r>
      <w:r w:rsidR="00E44F7D" w:rsidRPr="000B3CD3">
        <w:rPr>
          <w:bCs/>
          <w:szCs w:val="28"/>
        </w:rPr>
        <w:lastRenderedPageBreak/>
        <w:t>nhân luật hoặc thạc sĩ, tiến sĩ luật;</w:t>
      </w:r>
      <w:r w:rsidR="00E44F7D">
        <w:rPr>
          <w:bCs/>
          <w:szCs w:val="28"/>
        </w:rPr>
        <w:t xml:space="preserve"> </w:t>
      </w:r>
      <w:r w:rsidR="00E44F7D" w:rsidRPr="006013B3">
        <w:rPr>
          <w:bCs/>
          <w:color w:val="000000" w:themeColor="text1"/>
          <w:szCs w:val="28"/>
        </w:rPr>
        <w:t>Bản sao giấy chứng nhận tốt nghiệp khóa đào tạo nghề công chứng. Đối với người được miễn đào tạo nghề công chứng thì phải có bản sao giấy chứng nhận hoàn thành khóa bồi dưỡng nghề công chứng và giấy tờ chứng minh là người được miễn đào tạo nghề công chứng quy định tại khoản 1 Điều 10 của Luật Công chứng</w:t>
      </w:r>
      <w:r w:rsidR="00E44F7D" w:rsidRPr="000B3CD3">
        <w:rPr>
          <w:bCs/>
          <w:szCs w:val="28"/>
        </w:rPr>
        <w:t>;</w:t>
      </w:r>
      <w:r w:rsidR="00E44F7D">
        <w:rPr>
          <w:bCs/>
          <w:szCs w:val="28"/>
        </w:rPr>
        <w:t xml:space="preserve"> </w:t>
      </w:r>
      <w:r w:rsidR="00E44F7D" w:rsidRPr="000B3CD3">
        <w:rPr>
          <w:bCs/>
          <w:szCs w:val="28"/>
        </w:rPr>
        <w:t>Bản sao giấy chứng nhận kết quả kiểm tra tập sự hành nghề công chứng</w:t>
      </w:r>
      <w:r w:rsidR="00E44F7D">
        <w:rPr>
          <w:bCs/>
          <w:szCs w:val="28"/>
        </w:rPr>
        <w:t xml:space="preserve">. </w:t>
      </w:r>
      <w:r w:rsidR="00F553DF" w:rsidRPr="00F553DF">
        <w:rPr>
          <w:szCs w:val="28"/>
        </w:rPr>
        <w:t>Theo đó, hồ sơ đề nghị bổ nhiệm công chứng viên</w:t>
      </w:r>
      <w:r w:rsidR="00155BF9" w:rsidRPr="00F553DF">
        <w:rPr>
          <w:szCs w:val="28"/>
        </w:rPr>
        <w:t xml:space="preserve"> gồm:</w:t>
      </w:r>
      <w:r w:rsidR="002617D7">
        <w:rPr>
          <w:b/>
          <w:bCs/>
          <w:szCs w:val="28"/>
        </w:rPr>
        <w:t xml:space="preserve"> </w:t>
      </w:r>
      <w:r w:rsidR="00B245D7" w:rsidRPr="000950E7">
        <w:rPr>
          <w:szCs w:val="28"/>
          <w:lang w:val="vi-VN"/>
        </w:rPr>
        <w:t>Đơn đề nghị bổ nhiệm công chứng viên theo mẫu do Bộ trưởng Bộ Tư pháp quy định, trong đó xác định rõ trách nhiệm của người đề nghị bổ nhiệm trong trường hợp không cung cấp đầy đủ và trung thực các thông tin có liên quan đến việc đề nghị bổ nhiệm công chứng viên</w:t>
      </w:r>
      <w:r w:rsidR="002617D7" w:rsidRPr="000950E7">
        <w:rPr>
          <w:szCs w:val="28"/>
          <w:lang w:val="vi-VN"/>
        </w:rPr>
        <w:t xml:space="preserve">; </w:t>
      </w:r>
      <w:r w:rsidR="00B245D7" w:rsidRPr="000950E7">
        <w:rPr>
          <w:szCs w:val="28"/>
          <w:lang w:val="vi-VN"/>
        </w:rPr>
        <w:t>G</w:t>
      </w:r>
      <w:r w:rsidR="00B245D7" w:rsidRPr="008D7A6C">
        <w:rPr>
          <w:szCs w:val="28"/>
          <w:lang w:val="vi-VN"/>
        </w:rPr>
        <w:t>iấy tờ chứng minh thời gian công tác pháp luật theo quy định của Bộ trưởng Bộ Tư pháp; trường hợp người đề nghị bổ nhiệm thuộc đối tượng quy định tại khoản 5 và khoản 6 Điều 14 của Luật Công chứng thì phải có giấy tờ chứng minh đã miễn nhiệm, đã thu hồi chứng chỉ hành nghề hoặc không còn thuộc các trường hợp này;</w:t>
      </w:r>
      <w:r w:rsidR="00B245D7">
        <w:rPr>
          <w:szCs w:val="28"/>
        </w:rPr>
        <w:t xml:space="preserve"> </w:t>
      </w:r>
      <w:r w:rsidR="00B245D7" w:rsidRPr="008D7A6C">
        <w:rPr>
          <w:szCs w:val="28"/>
          <w:lang w:val="vi-VN"/>
        </w:rPr>
        <w:t>Giấy khám sức khoẻ do</w:t>
      </w:r>
      <w:r w:rsidR="00B245D7" w:rsidRPr="008D7A6C">
        <w:rPr>
          <w:lang w:val="vi-VN"/>
        </w:rPr>
        <w:t xml:space="preserve"> cơ </w:t>
      </w:r>
      <w:r w:rsidR="00B245D7" w:rsidRPr="008D7A6C">
        <w:rPr>
          <w:szCs w:val="28"/>
          <w:lang w:val="vi-VN"/>
        </w:rPr>
        <w:t>sở khám bệnh, chữa bệnh</w:t>
      </w:r>
      <w:r w:rsidR="00B245D7" w:rsidRPr="008D7A6C">
        <w:rPr>
          <w:lang w:val="vi-VN"/>
        </w:rPr>
        <w:t xml:space="preserve"> có thẩm quyền cấp</w:t>
      </w:r>
      <w:r w:rsidR="00B245D7" w:rsidRPr="008D7A6C">
        <w:rPr>
          <w:szCs w:val="28"/>
          <w:lang w:val="vi-VN"/>
        </w:rPr>
        <w:t xml:space="preserve"> theo quy định của pháp luật về khám bệnh, chữa bệnh</w:t>
      </w:r>
      <w:r w:rsidR="002617D7" w:rsidRPr="00696A82">
        <w:rPr>
          <w:szCs w:val="28"/>
          <w:lang w:val="vi-VN"/>
        </w:rPr>
        <w:t>.</w:t>
      </w:r>
      <w:r w:rsidR="00B75D1F">
        <w:rPr>
          <w:szCs w:val="28"/>
        </w:rPr>
        <w:t xml:space="preserve"> Sở Tư pháp có trách nhiệm đảm bảo hồ sơ đề nghị bổ nhiệm đáp ứng đủ tiêu chuẩn bổ nhiệm CCV theo quy định tại Điều 10 Luật Công chứng. </w:t>
      </w:r>
    </w:p>
    <w:p w14:paraId="5DBF1292" w14:textId="77777777" w:rsidR="00BD68B7" w:rsidRPr="0020425C" w:rsidRDefault="00247E7E" w:rsidP="000F3102">
      <w:pPr>
        <w:spacing w:line="360" w:lineRule="exact"/>
        <w:ind w:firstLine="720"/>
        <w:rPr>
          <w:rFonts w:cs="Times New Roman"/>
          <w:i/>
          <w:szCs w:val="28"/>
        </w:rPr>
      </w:pPr>
      <w:r w:rsidRPr="003040C5">
        <w:rPr>
          <w:rFonts w:cs="Times New Roman"/>
          <w:i/>
          <w:szCs w:val="28"/>
        </w:rPr>
        <w:t xml:space="preserve">a) </w:t>
      </w:r>
      <w:r w:rsidR="00BD68B7">
        <w:rPr>
          <w:rFonts w:cs="Times New Roman"/>
          <w:i/>
          <w:szCs w:val="28"/>
        </w:rPr>
        <w:t>Tác động đến kinh tế</w:t>
      </w:r>
      <w:r w:rsidR="0020425C">
        <w:rPr>
          <w:rFonts w:cs="Times New Roman"/>
          <w:i/>
          <w:szCs w:val="28"/>
        </w:rPr>
        <w:t xml:space="preserve">: </w:t>
      </w:r>
    </w:p>
    <w:p w14:paraId="06385584" w14:textId="2F720108" w:rsidR="00E930C1" w:rsidRPr="003040C5" w:rsidRDefault="00E930C1" w:rsidP="000F3102">
      <w:pPr>
        <w:pStyle w:val="ListParagraph"/>
        <w:spacing w:line="360" w:lineRule="exact"/>
        <w:ind w:left="0" w:firstLine="720"/>
        <w:jc w:val="both"/>
        <w:rPr>
          <w:rFonts w:cs="Times New Roman"/>
          <w:szCs w:val="28"/>
          <w:lang w:val="nl-NL"/>
        </w:rPr>
      </w:pPr>
      <w:r w:rsidRPr="003040C5">
        <w:rPr>
          <w:rFonts w:cs="Times New Roman"/>
          <w:szCs w:val="28"/>
        </w:rPr>
        <w:t xml:space="preserve">* Tác động tích cực: </w:t>
      </w:r>
      <w:r w:rsidR="00F553DF">
        <w:rPr>
          <w:rFonts w:cs="Times New Roman"/>
          <w:szCs w:val="28"/>
          <w:lang w:val="nl-NL"/>
        </w:rPr>
        <w:t xml:space="preserve">giảm được phí yêu cầu cấp </w:t>
      </w:r>
      <w:r w:rsidR="00E42CAD">
        <w:rPr>
          <w:rFonts w:cs="Times New Roman"/>
          <w:szCs w:val="28"/>
          <w:lang w:val="nl-NL"/>
        </w:rPr>
        <w:t>P</w:t>
      </w:r>
      <w:r w:rsidR="00F553DF">
        <w:rPr>
          <w:rFonts w:cs="Times New Roman"/>
          <w:szCs w:val="28"/>
          <w:lang w:val="nl-NL"/>
        </w:rPr>
        <w:t xml:space="preserve">hiếu lý lịch tư pháp, giảm được chi phí in sao các giấy tờ trong </w:t>
      </w:r>
      <w:r w:rsidR="00E42CAD">
        <w:rPr>
          <w:rFonts w:cs="Times New Roman"/>
          <w:szCs w:val="28"/>
          <w:lang w:val="nl-NL"/>
        </w:rPr>
        <w:t xml:space="preserve">thành phần </w:t>
      </w:r>
      <w:r w:rsidR="00F553DF">
        <w:rPr>
          <w:rFonts w:cs="Times New Roman"/>
          <w:szCs w:val="28"/>
          <w:lang w:val="nl-NL"/>
        </w:rPr>
        <w:t>hồ sơ.</w:t>
      </w:r>
    </w:p>
    <w:p w14:paraId="3A3560B3" w14:textId="77777777" w:rsidR="00E930C1" w:rsidRPr="003040C5" w:rsidRDefault="00E930C1" w:rsidP="000F3102">
      <w:pPr>
        <w:spacing w:line="360" w:lineRule="exact"/>
        <w:ind w:firstLine="720"/>
        <w:jc w:val="both"/>
        <w:rPr>
          <w:rFonts w:cs="Times New Roman"/>
          <w:spacing w:val="2"/>
          <w:szCs w:val="28"/>
          <w:lang w:val="nl-NL"/>
        </w:rPr>
      </w:pPr>
      <w:r w:rsidRPr="003040C5">
        <w:rPr>
          <w:rFonts w:cs="Times New Roman"/>
          <w:spacing w:val="2"/>
          <w:szCs w:val="28"/>
          <w:lang w:val="nl-NL"/>
        </w:rPr>
        <w:t>* Tác động tiêu cực: Không có</w:t>
      </w:r>
    </w:p>
    <w:p w14:paraId="2CCB9243" w14:textId="77777777" w:rsidR="00247E7E" w:rsidRPr="003040C5" w:rsidRDefault="00BD68B7" w:rsidP="000F3102">
      <w:pPr>
        <w:spacing w:line="360" w:lineRule="exact"/>
        <w:ind w:firstLine="720"/>
        <w:rPr>
          <w:rFonts w:cs="Times New Roman"/>
          <w:i/>
          <w:szCs w:val="28"/>
        </w:rPr>
      </w:pPr>
      <w:r>
        <w:rPr>
          <w:rFonts w:cs="Times New Roman"/>
          <w:i/>
          <w:szCs w:val="28"/>
        </w:rPr>
        <w:t xml:space="preserve">b) </w:t>
      </w:r>
      <w:r w:rsidRPr="003040C5">
        <w:rPr>
          <w:rFonts w:cs="Times New Roman"/>
          <w:i/>
          <w:spacing w:val="2"/>
          <w:szCs w:val="28"/>
          <w:lang w:val="nl-NL"/>
        </w:rPr>
        <w:t>Tác động đến cá nhân, tổ chức trong xã hội</w:t>
      </w:r>
    </w:p>
    <w:p w14:paraId="18B6E903" w14:textId="77777777" w:rsidR="00247E7E" w:rsidRPr="003040C5" w:rsidRDefault="00247E7E" w:rsidP="000F3102">
      <w:pPr>
        <w:pStyle w:val="ListParagraph"/>
        <w:spacing w:line="360" w:lineRule="exact"/>
        <w:ind w:left="0" w:firstLine="720"/>
        <w:jc w:val="both"/>
        <w:rPr>
          <w:rFonts w:cs="Times New Roman"/>
          <w:szCs w:val="28"/>
        </w:rPr>
      </w:pPr>
      <w:r w:rsidRPr="003040C5">
        <w:rPr>
          <w:rFonts w:cs="Times New Roman"/>
          <w:szCs w:val="28"/>
        </w:rPr>
        <w:t xml:space="preserve">* Tác động tích cực: </w:t>
      </w:r>
    </w:p>
    <w:p w14:paraId="3C15D54F" w14:textId="681DD9E5" w:rsidR="00247E7E" w:rsidRPr="003040C5" w:rsidRDefault="00F553DF" w:rsidP="000F3102">
      <w:pPr>
        <w:widowControl w:val="0"/>
        <w:spacing w:line="360" w:lineRule="exact"/>
        <w:ind w:firstLine="720"/>
        <w:jc w:val="both"/>
        <w:rPr>
          <w:rFonts w:cs="Times New Roman"/>
          <w:szCs w:val="28"/>
          <w:lang w:val="nl-NL"/>
        </w:rPr>
      </w:pPr>
      <w:r>
        <w:rPr>
          <w:rFonts w:cs="Times New Roman"/>
          <w:szCs w:val="28"/>
          <w:lang w:val="nl-NL"/>
        </w:rPr>
        <w:t>T</w:t>
      </w:r>
      <w:r w:rsidR="002C5F7D">
        <w:rPr>
          <w:rFonts w:cs="Times New Roman"/>
          <w:szCs w:val="28"/>
          <w:lang w:val="nl-NL"/>
        </w:rPr>
        <w:t xml:space="preserve">ạo điều kiện thuận lợi cho </w:t>
      </w:r>
      <w:r>
        <w:rPr>
          <w:rFonts w:cs="Times New Roman"/>
          <w:szCs w:val="28"/>
          <w:lang w:val="nl-NL"/>
        </w:rPr>
        <w:t>cá nhân chuẩn bị hồ sơ đề nghị bổ nhiệm nhanh gọn</w:t>
      </w:r>
      <w:r w:rsidR="00A61727">
        <w:rPr>
          <w:rFonts w:cs="Times New Roman"/>
          <w:szCs w:val="28"/>
          <w:lang w:val="nl-NL"/>
        </w:rPr>
        <w:t>, tiết kiệm thời gian, chi phí</w:t>
      </w:r>
      <w:r>
        <w:rPr>
          <w:rFonts w:cs="Times New Roman"/>
          <w:szCs w:val="28"/>
          <w:lang w:val="nl-NL"/>
        </w:rPr>
        <w:t xml:space="preserve">. </w:t>
      </w:r>
    </w:p>
    <w:p w14:paraId="2CA4FA89" w14:textId="77777777" w:rsidR="00247E7E" w:rsidRPr="003040C5" w:rsidRDefault="00247E7E" w:rsidP="000F3102">
      <w:pPr>
        <w:spacing w:line="360" w:lineRule="exact"/>
        <w:ind w:firstLine="720"/>
        <w:jc w:val="both"/>
        <w:rPr>
          <w:rFonts w:cs="Times New Roman"/>
          <w:spacing w:val="2"/>
          <w:szCs w:val="28"/>
          <w:lang w:val="nl-NL"/>
        </w:rPr>
      </w:pPr>
      <w:r w:rsidRPr="003040C5">
        <w:rPr>
          <w:rFonts w:cs="Times New Roman"/>
          <w:spacing w:val="2"/>
          <w:szCs w:val="28"/>
          <w:lang w:val="nl-NL"/>
        </w:rPr>
        <w:t>* Tác động tiêu cực: Không có</w:t>
      </w:r>
    </w:p>
    <w:p w14:paraId="502C3482" w14:textId="77777777" w:rsidR="00247E7E" w:rsidRPr="003040C5" w:rsidRDefault="00247E7E" w:rsidP="000F3102">
      <w:pPr>
        <w:spacing w:line="360" w:lineRule="exact"/>
        <w:ind w:firstLine="720"/>
        <w:jc w:val="both"/>
        <w:rPr>
          <w:rFonts w:cs="Times New Roman"/>
          <w:spacing w:val="2"/>
          <w:szCs w:val="28"/>
          <w:lang w:val="nl-NL"/>
        </w:rPr>
      </w:pPr>
      <w:r w:rsidRPr="003040C5">
        <w:rPr>
          <w:rFonts w:cs="Times New Roman"/>
          <w:i/>
          <w:spacing w:val="2"/>
          <w:szCs w:val="28"/>
          <w:lang w:val="nl-NL"/>
        </w:rPr>
        <w:t xml:space="preserve">c) Tác động về giới: </w:t>
      </w:r>
      <w:r w:rsidRPr="003040C5">
        <w:rPr>
          <w:rFonts w:cs="Times New Roman"/>
          <w:spacing w:val="2"/>
          <w:szCs w:val="28"/>
          <w:lang w:val="nl-NL"/>
        </w:rPr>
        <w:t>Không có</w:t>
      </w:r>
    </w:p>
    <w:p w14:paraId="4AE737CB" w14:textId="77777777" w:rsidR="00247E7E" w:rsidRPr="003040C5" w:rsidRDefault="00247E7E" w:rsidP="000F3102">
      <w:pPr>
        <w:spacing w:line="360" w:lineRule="exact"/>
        <w:ind w:firstLine="720"/>
        <w:jc w:val="both"/>
        <w:rPr>
          <w:rFonts w:cs="Times New Roman"/>
          <w:i/>
          <w:spacing w:val="2"/>
          <w:szCs w:val="28"/>
          <w:lang w:val="nl-NL"/>
        </w:rPr>
      </w:pPr>
      <w:r w:rsidRPr="003040C5">
        <w:rPr>
          <w:rFonts w:cs="Times New Roman"/>
          <w:i/>
          <w:spacing w:val="2"/>
          <w:szCs w:val="28"/>
          <w:lang w:val="nl-NL"/>
        </w:rPr>
        <w:t>d) Tác động về thủ tục hành chính</w:t>
      </w:r>
    </w:p>
    <w:p w14:paraId="2354350C" w14:textId="77777777" w:rsidR="00247E7E" w:rsidRPr="003040C5" w:rsidRDefault="00247E7E" w:rsidP="000F3102">
      <w:pPr>
        <w:spacing w:line="360" w:lineRule="exact"/>
        <w:ind w:firstLine="720"/>
        <w:jc w:val="both"/>
        <w:rPr>
          <w:rFonts w:cs="Times New Roman"/>
          <w:spacing w:val="2"/>
          <w:szCs w:val="28"/>
          <w:lang w:val="nl-NL"/>
        </w:rPr>
      </w:pPr>
      <w:r w:rsidRPr="003040C5">
        <w:rPr>
          <w:rFonts w:cs="Times New Roman"/>
          <w:spacing w:val="2"/>
          <w:szCs w:val="28"/>
          <w:lang w:val="nl-NL"/>
        </w:rPr>
        <w:t>* Tác động tích cực:</w:t>
      </w:r>
    </w:p>
    <w:p w14:paraId="7083E014" w14:textId="50B46AC9" w:rsidR="002406DB" w:rsidRPr="003040C5" w:rsidRDefault="002406DB" w:rsidP="000F3102">
      <w:pPr>
        <w:suppressAutoHyphens/>
        <w:spacing w:line="360" w:lineRule="exact"/>
        <w:ind w:firstLine="720"/>
        <w:jc w:val="both"/>
        <w:rPr>
          <w:rFonts w:cs="Times New Roman"/>
          <w:spacing w:val="2"/>
          <w:szCs w:val="28"/>
          <w:lang w:val="nl-NL" w:eastAsia="zh-CN"/>
        </w:rPr>
      </w:pPr>
      <w:r w:rsidRPr="003040C5">
        <w:rPr>
          <w:rFonts w:cs="Times New Roman"/>
          <w:spacing w:val="2"/>
          <w:szCs w:val="28"/>
          <w:lang w:val="nl-NL" w:eastAsia="zh-CN"/>
        </w:rPr>
        <w:t>Giúp đồng bộ, thống nhất với các thủ tục hành chính liên quan, tạo điều kiện thuận lợi để người dân, tổ chức thực hiện nhưng vẫn đảm bảo đơn giản thủ tục hành chính</w:t>
      </w:r>
      <w:r w:rsidR="000950E7">
        <w:rPr>
          <w:rFonts w:cs="Times New Roman"/>
          <w:spacing w:val="2"/>
          <w:szCs w:val="28"/>
          <w:lang w:val="nl-NL" w:eastAsia="zh-CN"/>
        </w:rPr>
        <w:t xml:space="preserve"> (TTHC)</w:t>
      </w:r>
      <w:r w:rsidRPr="003040C5">
        <w:rPr>
          <w:rFonts w:cs="Times New Roman"/>
          <w:spacing w:val="2"/>
          <w:szCs w:val="28"/>
          <w:lang w:val="nl-NL" w:eastAsia="zh-CN"/>
        </w:rPr>
        <w:t>,</w:t>
      </w:r>
      <w:r w:rsidRPr="003040C5">
        <w:rPr>
          <w:rFonts w:cs="Times New Roman"/>
          <w:szCs w:val="28"/>
          <w:shd w:val="clear" w:color="auto" w:fill="FFFFFF"/>
        </w:rPr>
        <w:t xml:space="preserve"> tiết kiệm thời gian, công sức và chi phí</w:t>
      </w:r>
      <w:r w:rsidRPr="003040C5">
        <w:rPr>
          <w:rFonts w:cs="Times New Roman"/>
          <w:spacing w:val="2"/>
          <w:szCs w:val="28"/>
          <w:lang w:val="nl-NL" w:eastAsia="zh-CN"/>
        </w:rPr>
        <w:t>.</w:t>
      </w:r>
    </w:p>
    <w:p w14:paraId="0E384D7D" w14:textId="77777777" w:rsidR="00247E7E" w:rsidRPr="003040C5" w:rsidRDefault="00247E7E" w:rsidP="000F3102">
      <w:pPr>
        <w:spacing w:line="360" w:lineRule="exact"/>
        <w:ind w:firstLine="720"/>
        <w:jc w:val="both"/>
        <w:rPr>
          <w:rFonts w:cs="Times New Roman"/>
          <w:spacing w:val="2"/>
          <w:szCs w:val="28"/>
          <w:lang w:val="nl-NL"/>
        </w:rPr>
      </w:pPr>
      <w:r w:rsidRPr="003040C5">
        <w:rPr>
          <w:rFonts w:cs="Times New Roman"/>
          <w:spacing w:val="2"/>
          <w:szCs w:val="28"/>
          <w:lang w:val="nl-NL"/>
        </w:rPr>
        <w:t>* Tác động tiêu cực: Không có</w:t>
      </w:r>
      <w:r w:rsidR="00F86C00">
        <w:rPr>
          <w:rFonts w:cs="Times New Roman"/>
          <w:spacing w:val="2"/>
          <w:szCs w:val="28"/>
          <w:lang w:val="nl-NL"/>
        </w:rPr>
        <w:t>.</w:t>
      </w:r>
    </w:p>
    <w:p w14:paraId="21016F62" w14:textId="77777777" w:rsidR="00247E7E" w:rsidRPr="003040C5" w:rsidRDefault="00247E7E" w:rsidP="000F3102">
      <w:pPr>
        <w:suppressAutoHyphens/>
        <w:spacing w:line="360" w:lineRule="exact"/>
        <w:ind w:firstLine="720"/>
        <w:jc w:val="both"/>
        <w:rPr>
          <w:rFonts w:cs="Times New Roman"/>
          <w:i/>
          <w:spacing w:val="2"/>
          <w:szCs w:val="28"/>
          <w:lang w:val="vi-VN" w:eastAsia="zh-CN"/>
        </w:rPr>
      </w:pPr>
      <w:r w:rsidRPr="003040C5">
        <w:rPr>
          <w:rFonts w:cs="Times New Roman"/>
          <w:i/>
          <w:spacing w:val="2"/>
          <w:szCs w:val="28"/>
          <w:lang w:val="nl-NL" w:eastAsia="zh-CN"/>
        </w:rPr>
        <w:t>đ) Tác động đến hệ thống pháp luật</w:t>
      </w:r>
    </w:p>
    <w:p w14:paraId="4F1AB434" w14:textId="77777777" w:rsidR="00247E7E" w:rsidRPr="003040C5" w:rsidRDefault="00247E7E" w:rsidP="000F3102">
      <w:pPr>
        <w:suppressAutoHyphens/>
        <w:spacing w:line="360" w:lineRule="exact"/>
        <w:ind w:firstLine="720"/>
        <w:jc w:val="both"/>
        <w:rPr>
          <w:rFonts w:cs="Times New Roman"/>
          <w:spacing w:val="2"/>
          <w:szCs w:val="28"/>
          <w:lang w:val="vi-VN" w:eastAsia="zh-CN"/>
        </w:rPr>
      </w:pPr>
      <w:r w:rsidRPr="003040C5">
        <w:rPr>
          <w:rFonts w:cs="Times New Roman"/>
          <w:spacing w:val="2"/>
          <w:szCs w:val="28"/>
          <w:lang w:val="vi-VN" w:eastAsia="zh-CN"/>
        </w:rPr>
        <w:t>* Tác động tích cực:</w:t>
      </w:r>
    </w:p>
    <w:p w14:paraId="6F7E15BA" w14:textId="553276F3" w:rsidR="00E71040" w:rsidRDefault="009064D9" w:rsidP="000F3102">
      <w:pPr>
        <w:suppressAutoHyphens/>
        <w:spacing w:line="360" w:lineRule="exact"/>
        <w:ind w:firstLine="720"/>
        <w:jc w:val="both"/>
        <w:rPr>
          <w:rFonts w:cs="Times New Roman"/>
          <w:spacing w:val="2"/>
          <w:szCs w:val="28"/>
          <w:lang w:val="nl-NL" w:eastAsia="zh-CN"/>
        </w:rPr>
      </w:pPr>
      <w:r w:rsidRPr="00E71040">
        <w:rPr>
          <w:rFonts w:cs="Times New Roman"/>
          <w:spacing w:val="2"/>
          <w:szCs w:val="28"/>
          <w:lang w:val="nl-NL" w:eastAsia="zh-CN"/>
        </w:rPr>
        <w:lastRenderedPageBreak/>
        <w:t xml:space="preserve">Đảm bảo phù hợp, thống nhất với quy định </w:t>
      </w:r>
      <w:r w:rsidR="00E71040" w:rsidRPr="00E71040">
        <w:rPr>
          <w:rFonts w:cs="Times New Roman"/>
          <w:spacing w:val="2"/>
          <w:szCs w:val="28"/>
          <w:lang w:val="nl-NL" w:eastAsia="zh-CN"/>
        </w:rPr>
        <w:t>đơn giản hóa các quy định, TTHC liên quan đến Phiếu lý lịch tư pháp nhằm cắt giảm yêu cầu nộp Phiếu lý lịch tư pháp</w:t>
      </w:r>
      <w:r w:rsidR="00E71040">
        <w:rPr>
          <w:rFonts w:cs="Times New Roman"/>
          <w:spacing w:val="2"/>
          <w:szCs w:val="28"/>
          <w:lang w:val="nl-NL" w:eastAsia="zh-CN"/>
        </w:rPr>
        <w:t>.</w:t>
      </w:r>
    </w:p>
    <w:p w14:paraId="2245EF50" w14:textId="7782C9A1" w:rsidR="00247E7E" w:rsidRPr="00E71040" w:rsidRDefault="00247E7E" w:rsidP="000F3102">
      <w:pPr>
        <w:suppressAutoHyphens/>
        <w:spacing w:line="360" w:lineRule="exact"/>
        <w:ind w:firstLine="720"/>
        <w:jc w:val="both"/>
        <w:rPr>
          <w:rFonts w:cs="Times New Roman"/>
          <w:spacing w:val="2"/>
          <w:szCs w:val="28"/>
          <w:lang w:val="nl-NL" w:eastAsia="zh-CN"/>
        </w:rPr>
      </w:pPr>
      <w:r w:rsidRPr="00E71040">
        <w:rPr>
          <w:rFonts w:cs="Times New Roman"/>
          <w:spacing w:val="2"/>
          <w:szCs w:val="28"/>
          <w:lang w:val="nl-NL" w:eastAsia="zh-CN"/>
        </w:rPr>
        <w:t>* Tác động tiêu cực: Không có</w:t>
      </w:r>
      <w:r w:rsidR="009064D9" w:rsidRPr="00E71040">
        <w:rPr>
          <w:rFonts w:cs="Times New Roman"/>
          <w:spacing w:val="2"/>
          <w:szCs w:val="28"/>
          <w:lang w:val="nl-NL" w:eastAsia="zh-CN"/>
        </w:rPr>
        <w:t>.</w:t>
      </w:r>
    </w:p>
    <w:p w14:paraId="6FFA94EB" w14:textId="77777777" w:rsidR="005D72B5" w:rsidRDefault="005D72B5" w:rsidP="000F3102">
      <w:pPr>
        <w:pStyle w:val="NormalWeb"/>
        <w:spacing w:before="120" w:beforeAutospacing="0" w:after="120" w:afterAutospacing="0" w:line="360" w:lineRule="exact"/>
        <w:ind w:firstLine="720"/>
        <w:jc w:val="both"/>
        <w:rPr>
          <w:b/>
          <w:bCs/>
          <w:sz w:val="28"/>
          <w:szCs w:val="28"/>
        </w:rPr>
      </w:pPr>
      <w:r>
        <w:rPr>
          <w:b/>
          <w:bCs/>
          <w:sz w:val="28"/>
          <w:szCs w:val="28"/>
        </w:rPr>
        <w:t>1.3. Lựa chọn giải pháp</w:t>
      </w:r>
    </w:p>
    <w:p w14:paraId="392FBB96" w14:textId="6F65C132" w:rsidR="00E71040" w:rsidRPr="00696A82" w:rsidRDefault="003F3347" w:rsidP="000F3102">
      <w:pPr>
        <w:widowControl w:val="0"/>
        <w:spacing w:line="360" w:lineRule="exact"/>
        <w:ind w:firstLine="567"/>
        <w:jc w:val="both"/>
        <w:rPr>
          <w:szCs w:val="28"/>
          <w:lang w:val="vi-VN"/>
        </w:rPr>
      </w:pPr>
      <w:r w:rsidRPr="003040C5">
        <w:rPr>
          <w:rFonts w:cs="Times New Roman"/>
          <w:spacing w:val="2"/>
          <w:szCs w:val="28"/>
          <w:lang w:val="nl-NL"/>
        </w:rPr>
        <w:t xml:space="preserve">- Đề nghị lựa chọn </w:t>
      </w:r>
      <w:r w:rsidR="009064D9">
        <w:rPr>
          <w:rFonts w:cs="Times New Roman"/>
          <w:spacing w:val="2"/>
          <w:szCs w:val="28"/>
          <w:lang w:val="nl-NL"/>
        </w:rPr>
        <w:t>Giải pháp</w:t>
      </w:r>
      <w:r w:rsidRPr="003040C5">
        <w:rPr>
          <w:rFonts w:cs="Times New Roman"/>
          <w:spacing w:val="2"/>
          <w:szCs w:val="28"/>
          <w:lang w:val="nl-NL"/>
        </w:rPr>
        <w:t xml:space="preserve"> </w:t>
      </w:r>
      <w:r w:rsidRPr="003040C5">
        <w:rPr>
          <w:rFonts w:cs="Times New Roman"/>
          <w:spacing w:val="2"/>
          <w:szCs w:val="28"/>
          <w:lang w:val="vi-VN"/>
        </w:rPr>
        <w:t>2</w:t>
      </w:r>
      <w:r w:rsidR="0017189F" w:rsidRPr="00E71040">
        <w:rPr>
          <w:rFonts w:cs="Times New Roman"/>
          <w:iCs/>
          <w:spacing w:val="2"/>
          <w:szCs w:val="28"/>
          <w:lang w:val="nl-NL"/>
        </w:rPr>
        <w:t>:</w:t>
      </w:r>
      <w:r w:rsidR="0017189F" w:rsidRPr="003040C5">
        <w:rPr>
          <w:rFonts w:cs="Times New Roman"/>
          <w:i/>
          <w:spacing w:val="2"/>
          <w:szCs w:val="28"/>
          <w:lang w:val="nl-NL"/>
        </w:rPr>
        <w:t xml:space="preserve"> </w:t>
      </w:r>
      <w:r w:rsidR="00E71040" w:rsidRPr="00E71040">
        <w:rPr>
          <w:rFonts w:cs="Times New Roman"/>
          <w:spacing w:val="2"/>
          <w:szCs w:val="28"/>
          <w:lang w:val="nl-NL" w:eastAsia="zh-CN"/>
        </w:rPr>
        <w:t xml:space="preserve">Thực hiện </w:t>
      </w:r>
      <w:r w:rsidR="00E44F7D" w:rsidRPr="00E71040">
        <w:rPr>
          <w:rFonts w:cs="Times New Roman"/>
          <w:spacing w:val="2"/>
          <w:szCs w:val="28"/>
          <w:lang w:val="nl-NL" w:eastAsia="zh-CN"/>
        </w:rPr>
        <w:t>đơn</w:t>
      </w:r>
      <w:r w:rsidR="00E44F7D">
        <w:rPr>
          <w:szCs w:val="28"/>
          <w:lang w:val="es-MX"/>
        </w:rPr>
        <w:t xml:space="preserve"> giản hóa</w:t>
      </w:r>
      <w:r w:rsidR="00E44F7D" w:rsidRPr="00A1332B">
        <w:rPr>
          <w:szCs w:val="28"/>
          <w:lang w:val="es-MX"/>
        </w:rPr>
        <w:t xml:space="preserve"> thủ tục hành chính</w:t>
      </w:r>
      <w:r w:rsidR="00E44F7D">
        <w:rPr>
          <w:szCs w:val="28"/>
          <w:lang w:val="es-MX"/>
        </w:rPr>
        <w:t xml:space="preserve"> theo yêu cầu của Đảng, Chính phủ, nhưng vẫn bảo đảm được tính ổn định của công tác quản lý nhà nước, theo đó </w:t>
      </w:r>
      <w:r w:rsidR="00E71040">
        <w:rPr>
          <w:szCs w:val="28"/>
          <w:lang w:val="es-MX"/>
        </w:rPr>
        <w:t xml:space="preserve">quy định cụ thể hồ sơ bổ nhiệm công chứng viên gồm 03 loại giấy tờ. </w:t>
      </w:r>
    </w:p>
    <w:p w14:paraId="7A68AD02" w14:textId="532E0C25" w:rsidR="003F3347" w:rsidRDefault="003F3347" w:rsidP="000F3102">
      <w:pPr>
        <w:widowControl w:val="0"/>
        <w:spacing w:line="360" w:lineRule="exact"/>
        <w:ind w:firstLine="720"/>
        <w:jc w:val="both"/>
        <w:rPr>
          <w:spacing w:val="2"/>
          <w:szCs w:val="28"/>
          <w:lang w:val="nl-NL"/>
        </w:rPr>
      </w:pPr>
      <w:r w:rsidRPr="003040C5">
        <w:rPr>
          <w:spacing w:val="2"/>
          <w:szCs w:val="28"/>
          <w:lang w:val="nl-NL"/>
        </w:rPr>
        <w:t xml:space="preserve">- Cơ quan có thẩm quyền ban hành chính sách: </w:t>
      </w:r>
      <w:r w:rsidR="009064D9">
        <w:rPr>
          <w:spacing w:val="2"/>
          <w:szCs w:val="28"/>
          <w:lang w:val="nl-NL"/>
        </w:rPr>
        <w:t>Chính phủ</w:t>
      </w:r>
    </w:p>
    <w:p w14:paraId="303E71B8" w14:textId="7276666E" w:rsidR="00046D59" w:rsidRPr="009558C0" w:rsidRDefault="00046D59" w:rsidP="000F3102">
      <w:pPr>
        <w:pStyle w:val="BodyTextIndent"/>
        <w:widowControl w:val="0"/>
        <w:spacing w:before="120" w:line="360" w:lineRule="exact"/>
        <w:ind w:left="0" w:firstLine="720"/>
        <w:jc w:val="both"/>
        <w:rPr>
          <w:b/>
        </w:rPr>
      </w:pPr>
      <w:r>
        <w:rPr>
          <w:b/>
          <w:spacing w:val="2"/>
          <w:lang w:val="nl-NL"/>
        </w:rPr>
        <w:t>2</w:t>
      </w:r>
      <w:r w:rsidRPr="009558C0">
        <w:rPr>
          <w:b/>
          <w:spacing w:val="2"/>
          <w:lang w:val="nl-NL"/>
        </w:rPr>
        <w:t xml:space="preserve">. Chính sách </w:t>
      </w:r>
      <w:r>
        <w:rPr>
          <w:b/>
          <w:spacing w:val="2"/>
          <w:lang w:val="nl-NL"/>
        </w:rPr>
        <w:t>2</w:t>
      </w:r>
      <w:r w:rsidRPr="009558C0">
        <w:rPr>
          <w:b/>
          <w:spacing w:val="2"/>
          <w:lang w:val="nl-NL"/>
        </w:rPr>
        <w:t xml:space="preserve">: </w:t>
      </w:r>
      <w:r w:rsidR="00E71159">
        <w:rPr>
          <w:b/>
          <w:spacing w:val="2"/>
          <w:lang w:val="nl-NL"/>
        </w:rPr>
        <w:t xml:space="preserve">Quy định điều kiện trụ sở của </w:t>
      </w:r>
      <w:r w:rsidR="000950E7">
        <w:rPr>
          <w:b/>
          <w:spacing w:val="2"/>
          <w:lang w:val="nl-NL"/>
        </w:rPr>
        <w:t>V</w:t>
      </w:r>
      <w:r w:rsidR="00E71159">
        <w:rPr>
          <w:b/>
          <w:spacing w:val="2"/>
          <w:lang w:val="nl-NL"/>
        </w:rPr>
        <w:t xml:space="preserve">ăn phòng công chứng </w:t>
      </w:r>
    </w:p>
    <w:p w14:paraId="34B035CC" w14:textId="27DA5367" w:rsidR="00046D59" w:rsidRDefault="00836316" w:rsidP="000F3102">
      <w:pPr>
        <w:widowControl w:val="0"/>
        <w:spacing w:line="360" w:lineRule="exact"/>
        <w:ind w:firstLine="720"/>
        <w:jc w:val="both"/>
        <w:rPr>
          <w:b/>
          <w:bCs/>
          <w:szCs w:val="28"/>
        </w:rPr>
      </w:pPr>
      <w:r>
        <w:rPr>
          <w:b/>
          <w:bCs/>
          <w:szCs w:val="28"/>
        </w:rPr>
        <w:t>2</w:t>
      </w:r>
      <w:r w:rsidR="00046D59">
        <w:rPr>
          <w:b/>
          <w:bCs/>
          <w:szCs w:val="28"/>
        </w:rPr>
        <w:t>.1. Xác định vấn đề và mục tiêu giải quyết vấn đề</w:t>
      </w:r>
    </w:p>
    <w:p w14:paraId="07A345A5" w14:textId="37B99EE8" w:rsidR="00E71159" w:rsidRPr="00836316" w:rsidRDefault="00E71159" w:rsidP="000F3102">
      <w:pPr>
        <w:widowControl w:val="0"/>
        <w:spacing w:line="360" w:lineRule="exact"/>
        <w:ind w:firstLine="720"/>
        <w:jc w:val="both"/>
        <w:rPr>
          <w:bCs/>
          <w:szCs w:val="28"/>
        </w:rPr>
      </w:pPr>
      <w:r w:rsidRPr="00836316">
        <w:rPr>
          <w:bCs/>
          <w:szCs w:val="28"/>
        </w:rPr>
        <w:t xml:space="preserve">Luật Công chứng năm 2024 quy định PCC và </w:t>
      </w:r>
      <w:r w:rsidR="000950E7">
        <w:rPr>
          <w:bCs/>
          <w:szCs w:val="28"/>
        </w:rPr>
        <w:t>Văn phòng công chứng (</w:t>
      </w:r>
      <w:r w:rsidRPr="00836316">
        <w:rPr>
          <w:bCs/>
          <w:szCs w:val="28"/>
        </w:rPr>
        <w:t>VPCC</w:t>
      </w:r>
      <w:r w:rsidR="000950E7">
        <w:rPr>
          <w:bCs/>
          <w:szCs w:val="28"/>
        </w:rPr>
        <w:t>)</w:t>
      </w:r>
      <w:r w:rsidRPr="00836316">
        <w:rPr>
          <w:bCs/>
          <w:szCs w:val="28"/>
        </w:rPr>
        <w:t xml:space="preserve"> phải đáp ứng điều kiện trụ sở do Chính phủ quy định.</w:t>
      </w:r>
      <w:r w:rsidR="00EF7F62">
        <w:rPr>
          <w:bCs/>
          <w:szCs w:val="28"/>
        </w:rPr>
        <w:t xml:space="preserve"> Do đó, d</w:t>
      </w:r>
      <w:r w:rsidR="00836316">
        <w:rPr>
          <w:bCs/>
          <w:szCs w:val="28"/>
        </w:rPr>
        <w:t xml:space="preserve">ự thảo Nghị định cần quy định cụ thể về điều kiện trụ sở của PCC và VPCC. </w:t>
      </w:r>
    </w:p>
    <w:p w14:paraId="09BDD581" w14:textId="4E3D8320" w:rsidR="00836316" w:rsidRPr="0048599F" w:rsidRDefault="00836316" w:rsidP="000F3102">
      <w:pPr>
        <w:pStyle w:val="NormalWeb"/>
        <w:spacing w:before="120" w:beforeAutospacing="0" w:after="120" w:afterAutospacing="0" w:line="360" w:lineRule="exact"/>
        <w:ind w:firstLine="720"/>
        <w:jc w:val="both"/>
        <w:rPr>
          <w:rFonts w:ascii="Times New Roman Bold" w:hAnsi="Times New Roman Bold"/>
          <w:b/>
          <w:bCs/>
          <w:spacing w:val="2"/>
          <w:sz w:val="28"/>
          <w:szCs w:val="28"/>
        </w:rPr>
      </w:pPr>
      <w:r w:rsidRPr="0048599F">
        <w:rPr>
          <w:rFonts w:ascii="Times New Roman Bold" w:hAnsi="Times New Roman Bold"/>
          <w:b/>
          <w:bCs/>
          <w:spacing w:val="2"/>
          <w:sz w:val="28"/>
          <w:szCs w:val="28"/>
        </w:rPr>
        <w:t>2.2. Các giải pháp và đánh giá tác động của các giải pháp đối với đối tượng chịu sự tác động trực tiếp của chính sách và các đối tượng khác có liên quan</w:t>
      </w:r>
    </w:p>
    <w:p w14:paraId="52B45F26" w14:textId="6DAF4979" w:rsidR="00836316" w:rsidRPr="00E71040" w:rsidRDefault="00836316" w:rsidP="000F3102">
      <w:pPr>
        <w:pStyle w:val="NormalWeb"/>
        <w:spacing w:before="120" w:beforeAutospacing="0" w:after="120" w:afterAutospacing="0" w:line="360" w:lineRule="exact"/>
        <w:ind w:firstLine="720"/>
        <w:jc w:val="both"/>
        <w:rPr>
          <w:b/>
          <w:i/>
          <w:iCs/>
          <w:sz w:val="28"/>
          <w:szCs w:val="28"/>
        </w:rPr>
      </w:pPr>
      <w:r w:rsidRPr="00E71040">
        <w:rPr>
          <w:b/>
          <w:i/>
          <w:iCs/>
          <w:sz w:val="28"/>
          <w:szCs w:val="28"/>
        </w:rPr>
        <w:t xml:space="preserve">Giải pháp 1. Giữ như quy định của </w:t>
      </w:r>
      <w:r>
        <w:rPr>
          <w:b/>
          <w:i/>
          <w:iCs/>
          <w:sz w:val="28"/>
          <w:szCs w:val="28"/>
        </w:rPr>
        <w:t>Nghị định số 29/2025/NĐ-CP về điều kiện về trụ sở của VPCC</w:t>
      </w:r>
    </w:p>
    <w:p w14:paraId="1BBAF364" w14:textId="3BE33FC4" w:rsidR="006D5CB8" w:rsidRPr="006D5CB8" w:rsidRDefault="006D5CB8" w:rsidP="000F3102">
      <w:pPr>
        <w:widowControl w:val="0"/>
        <w:spacing w:line="360" w:lineRule="exact"/>
        <w:ind w:firstLine="720"/>
        <w:jc w:val="both"/>
        <w:rPr>
          <w:lang w:val="nl-NL"/>
        </w:rPr>
      </w:pPr>
      <w:r>
        <w:rPr>
          <w:lang w:val="nl-NL"/>
        </w:rPr>
        <w:t xml:space="preserve">Theo quy định của Nghị định số </w:t>
      </w:r>
      <w:r w:rsidRPr="006D5CB8">
        <w:rPr>
          <w:lang w:val="nl-NL"/>
        </w:rPr>
        <w:t>29/2025/NĐ-CP</w:t>
      </w:r>
      <w:r>
        <w:rPr>
          <w:lang w:val="nl-NL"/>
        </w:rPr>
        <w:t>, t</w:t>
      </w:r>
      <w:r w:rsidRPr="006D5CB8">
        <w:rPr>
          <w:lang w:val="nl-NL"/>
        </w:rPr>
        <w:t xml:space="preserve">rụ sở của </w:t>
      </w:r>
      <w:r w:rsidR="000950E7">
        <w:rPr>
          <w:lang w:val="nl-NL"/>
        </w:rPr>
        <w:t xml:space="preserve">VPCC </w:t>
      </w:r>
      <w:r w:rsidRPr="006D5CB8">
        <w:rPr>
          <w:lang w:val="nl-NL"/>
        </w:rPr>
        <w:t>phải có địa chỉ cụ thể, có nơi làm việc cho công chứng viên và người lao động với diện tích tối thiểu theo quy định của pháp luật về tiêu chuẩn, định mức sử dụng trụ sở làm việc tại các đơn vị sự nghiệp, có nơi tiếp người yêu cầu công chứng và nơi lưu trữ hồ sơ công chứng.</w:t>
      </w:r>
      <w:r w:rsidR="004169B9">
        <w:rPr>
          <w:lang w:val="nl-NL"/>
        </w:rPr>
        <w:t xml:space="preserve"> </w:t>
      </w:r>
      <w:r w:rsidR="000950E7">
        <w:rPr>
          <w:lang w:val="nl-NL"/>
        </w:rPr>
        <w:t>CCV</w:t>
      </w:r>
      <w:r w:rsidRPr="006D5CB8">
        <w:rPr>
          <w:lang w:val="nl-NL"/>
        </w:rPr>
        <w:t xml:space="preserve"> thành lập </w:t>
      </w:r>
      <w:r w:rsidR="000950E7">
        <w:rPr>
          <w:lang w:val="nl-NL"/>
        </w:rPr>
        <w:t>VPCC</w:t>
      </w:r>
      <w:r w:rsidRPr="006D5CB8">
        <w:rPr>
          <w:lang w:val="nl-NL"/>
        </w:rPr>
        <w:t xml:space="preserve"> nộp các giấy tờ chứng minh về trụ sở của </w:t>
      </w:r>
      <w:r w:rsidR="000950E7">
        <w:rPr>
          <w:lang w:val="nl-NL"/>
        </w:rPr>
        <w:t>VPCC</w:t>
      </w:r>
      <w:r w:rsidRPr="006D5CB8">
        <w:rPr>
          <w:lang w:val="nl-NL"/>
        </w:rPr>
        <w:t xml:space="preserve"> tại thời điểm đăng ký hoạt động </w:t>
      </w:r>
      <w:r w:rsidR="000950E7">
        <w:rPr>
          <w:lang w:val="nl-NL"/>
        </w:rPr>
        <w:t>VPCC</w:t>
      </w:r>
      <w:r w:rsidRPr="006D5CB8">
        <w:rPr>
          <w:lang w:val="nl-NL"/>
        </w:rPr>
        <w:t xml:space="preserve">. Sở Tư pháp có trách nhiệm kiểm tra việc đáp ứng các điều kiện về trụ sở của </w:t>
      </w:r>
      <w:r w:rsidR="000950E7">
        <w:rPr>
          <w:lang w:val="nl-NL"/>
        </w:rPr>
        <w:t xml:space="preserve">VPCC </w:t>
      </w:r>
      <w:r w:rsidRPr="006D5CB8">
        <w:rPr>
          <w:lang w:val="nl-NL"/>
        </w:rPr>
        <w:t xml:space="preserve">khi thực hiện đăng ký hoạt động cho </w:t>
      </w:r>
      <w:r w:rsidR="000950E7">
        <w:rPr>
          <w:lang w:val="nl-NL"/>
        </w:rPr>
        <w:t>VPCC</w:t>
      </w:r>
      <w:r w:rsidRPr="006D5CB8">
        <w:rPr>
          <w:lang w:val="nl-NL"/>
        </w:rPr>
        <w:t>.</w:t>
      </w:r>
    </w:p>
    <w:p w14:paraId="2CC13C0E" w14:textId="6A51D476" w:rsidR="00836316" w:rsidRPr="001D12F8" w:rsidRDefault="00836316" w:rsidP="000F3102">
      <w:pPr>
        <w:widowControl w:val="0"/>
        <w:spacing w:line="360" w:lineRule="exact"/>
        <w:ind w:firstLine="720"/>
        <w:jc w:val="both"/>
        <w:rPr>
          <w:rFonts w:cs="Times New Roman"/>
          <w:i/>
          <w:iCs/>
          <w:szCs w:val="28"/>
          <w:lang w:val="nl-NL"/>
        </w:rPr>
      </w:pPr>
      <w:r w:rsidRPr="001D12F8">
        <w:rPr>
          <w:rFonts w:cs="Times New Roman"/>
          <w:i/>
          <w:iCs/>
          <w:szCs w:val="28"/>
          <w:lang w:val="nl-NL"/>
        </w:rPr>
        <w:t>* Tác động tiêu cực:</w:t>
      </w:r>
      <w:r w:rsidR="00D95BA8">
        <w:rPr>
          <w:rFonts w:cs="Times New Roman"/>
          <w:i/>
          <w:iCs/>
          <w:szCs w:val="28"/>
          <w:lang w:val="nl-NL"/>
        </w:rPr>
        <w:t xml:space="preserve"> </w:t>
      </w:r>
      <w:r w:rsidR="00D95BA8" w:rsidRPr="00D95BA8">
        <w:rPr>
          <w:rFonts w:cs="Times New Roman"/>
          <w:iCs/>
          <w:szCs w:val="28"/>
          <w:lang w:val="nl-NL"/>
        </w:rPr>
        <w:t xml:space="preserve">Nghị định số 29/2015/NĐ-CP không quy định điều kiện về trụ sở của PCC mà chỉ quy định điều kiện về trụ sở của VPCC, theo đó diện tích tối thiểu về trụ sở của VPCC </w:t>
      </w:r>
      <w:r w:rsidR="00D95BA8" w:rsidRPr="006D5CB8">
        <w:rPr>
          <w:lang w:val="nl-NL"/>
        </w:rPr>
        <w:t>theo quy định của pháp luật về tiêu chuẩn, định mức sử dụng trụ sở làm việc tại các đơn vị sự nghiệp</w:t>
      </w:r>
      <w:r w:rsidR="00D95BA8">
        <w:rPr>
          <w:lang w:val="nl-NL"/>
        </w:rPr>
        <w:t xml:space="preserve">. Quy định mang tính dẫn chiếu này tạo sự không rõ ràng, gây khó khăn cho việc áp dụng pháp luật. </w:t>
      </w:r>
    </w:p>
    <w:p w14:paraId="34F0C56A" w14:textId="341BDC73" w:rsidR="00836316" w:rsidRPr="003040C5" w:rsidRDefault="00836316" w:rsidP="000F3102">
      <w:pPr>
        <w:widowControl w:val="0"/>
        <w:spacing w:line="360" w:lineRule="exact"/>
        <w:ind w:firstLine="720"/>
        <w:jc w:val="both"/>
        <w:rPr>
          <w:rFonts w:cs="Times New Roman"/>
          <w:szCs w:val="28"/>
          <w:lang w:val="nl-NL"/>
        </w:rPr>
      </w:pPr>
      <w:r w:rsidRPr="003040C5">
        <w:rPr>
          <w:rFonts w:cs="Times New Roman"/>
          <w:szCs w:val="28"/>
          <w:lang w:val="nl-NL"/>
        </w:rPr>
        <w:t xml:space="preserve">* </w:t>
      </w:r>
      <w:r w:rsidRPr="00026A47">
        <w:rPr>
          <w:rFonts w:cs="Times New Roman"/>
          <w:i/>
          <w:iCs/>
          <w:szCs w:val="28"/>
          <w:lang w:val="nl-NL"/>
        </w:rPr>
        <w:t>Tác động tích cực:</w:t>
      </w:r>
      <w:r w:rsidRPr="003040C5">
        <w:rPr>
          <w:rFonts w:cs="Times New Roman"/>
          <w:szCs w:val="28"/>
          <w:lang w:val="nl-NL"/>
        </w:rPr>
        <w:t xml:space="preserve"> </w:t>
      </w:r>
      <w:r w:rsidR="00106439">
        <w:rPr>
          <w:rFonts w:cs="Times New Roman"/>
          <w:szCs w:val="28"/>
          <w:lang w:val="nl-NL"/>
        </w:rPr>
        <w:t xml:space="preserve">Không có. </w:t>
      </w:r>
    </w:p>
    <w:p w14:paraId="13D23D2A" w14:textId="3E064528" w:rsidR="00836316" w:rsidRPr="00430B1A" w:rsidRDefault="00836316" w:rsidP="000F3102">
      <w:pPr>
        <w:widowControl w:val="0"/>
        <w:shd w:val="clear" w:color="auto" w:fill="FFFFFF"/>
        <w:spacing w:line="360" w:lineRule="exact"/>
        <w:ind w:firstLine="567"/>
        <w:jc w:val="both"/>
        <w:rPr>
          <w:b/>
          <w:bCs/>
          <w:i/>
          <w:iCs/>
          <w:szCs w:val="28"/>
        </w:rPr>
      </w:pPr>
      <w:r w:rsidRPr="00430B1A">
        <w:rPr>
          <w:b/>
          <w:bCs/>
          <w:i/>
          <w:iCs/>
          <w:szCs w:val="28"/>
        </w:rPr>
        <w:t xml:space="preserve">Giải pháp 2. Quy định cụ thể </w:t>
      </w:r>
      <w:r w:rsidR="003A4F43" w:rsidRPr="00430B1A">
        <w:rPr>
          <w:b/>
          <w:bCs/>
          <w:i/>
          <w:iCs/>
          <w:szCs w:val="28"/>
        </w:rPr>
        <w:t>điều kiện về trụ sở của Phòng công chứng và điều kiện trụ sở của Văn phòng công chứng</w:t>
      </w:r>
    </w:p>
    <w:p w14:paraId="6F262EAB" w14:textId="18121A3F" w:rsidR="003A4F43" w:rsidRPr="00695CE5" w:rsidRDefault="003A4F43" w:rsidP="000F3102">
      <w:pPr>
        <w:widowControl w:val="0"/>
        <w:shd w:val="clear" w:color="auto" w:fill="FFFFFF"/>
        <w:spacing w:line="360" w:lineRule="exact"/>
        <w:ind w:firstLine="567"/>
        <w:jc w:val="both"/>
        <w:rPr>
          <w:rFonts w:cs="Times New Roman"/>
          <w:i/>
          <w:szCs w:val="28"/>
        </w:rPr>
      </w:pPr>
      <w:r w:rsidRPr="00B245D7">
        <w:rPr>
          <w:rFonts w:cs="Times New Roman"/>
          <w:iCs/>
          <w:szCs w:val="28"/>
          <w:lang w:val="nl-NL"/>
        </w:rPr>
        <w:lastRenderedPageBreak/>
        <w:t>Dự thảo Nghị định quy định điều kiện về trụ sở của PCC,</w:t>
      </w:r>
      <w:r w:rsidR="000950E7">
        <w:rPr>
          <w:rFonts w:cs="Times New Roman"/>
          <w:iCs/>
          <w:szCs w:val="28"/>
          <w:lang w:val="nl-NL"/>
        </w:rPr>
        <w:t xml:space="preserve"> </w:t>
      </w:r>
      <w:r w:rsidRPr="00B245D7">
        <w:rPr>
          <w:rFonts w:cs="Times New Roman"/>
          <w:iCs/>
          <w:szCs w:val="28"/>
          <w:lang w:val="nl-NL"/>
        </w:rPr>
        <w:t xml:space="preserve">VPCC, theo đó điều kiện về trụ sở của PCC, VPCC phải </w:t>
      </w:r>
      <w:r w:rsidR="00B245D7" w:rsidRPr="00B245D7">
        <w:rPr>
          <w:rFonts w:cs="Times New Roman"/>
          <w:iCs/>
          <w:szCs w:val="28"/>
          <w:lang w:val="nl-NL"/>
        </w:rPr>
        <w:t>có địa chỉ cụ thể theo địa giới hành chính</w:t>
      </w:r>
      <w:r w:rsidRPr="00B245D7">
        <w:rPr>
          <w:rFonts w:cs="Times New Roman"/>
          <w:iCs/>
          <w:szCs w:val="28"/>
          <w:lang w:val="nl-NL"/>
        </w:rPr>
        <w:t xml:space="preserve">, </w:t>
      </w:r>
      <w:r w:rsidR="00B245D7">
        <w:rPr>
          <w:rFonts w:cs="Times New Roman"/>
          <w:iCs/>
          <w:szCs w:val="28"/>
          <w:lang w:val="nl-NL"/>
        </w:rPr>
        <w:t>c</w:t>
      </w:r>
      <w:r w:rsidR="00B245D7" w:rsidRPr="00B245D7">
        <w:rPr>
          <w:rFonts w:cs="Times New Roman"/>
          <w:iCs/>
          <w:szCs w:val="28"/>
          <w:lang w:val="nl-NL"/>
        </w:rPr>
        <w:t>ó diện tích làm việc cho mỗi công chứng viên tối thiểu là 8m</w:t>
      </w:r>
      <w:r w:rsidR="00B245D7" w:rsidRPr="000950E7">
        <w:rPr>
          <w:rFonts w:cs="Times New Roman"/>
          <w:iCs/>
          <w:szCs w:val="28"/>
          <w:vertAlign w:val="superscript"/>
          <w:lang w:val="nl-NL"/>
        </w:rPr>
        <w:t>2</w:t>
      </w:r>
      <w:r w:rsidR="00B245D7" w:rsidRPr="00B245D7">
        <w:rPr>
          <w:rFonts w:cs="Times New Roman"/>
          <w:iCs/>
          <w:szCs w:val="28"/>
          <w:lang w:val="nl-NL"/>
        </w:rPr>
        <w:t>, diện tích kho lưu trữ tối thiểu là 50m</w:t>
      </w:r>
      <w:r w:rsidR="00B245D7" w:rsidRPr="000950E7">
        <w:rPr>
          <w:rFonts w:cs="Times New Roman"/>
          <w:iCs/>
          <w:szCs w:val="28"/>
          <w:vertAlign w:val="superscript"/>
          <w:lang w:val="nl-NL"/>
        </w:rPr>
        <w:t>2</w:t>
      </w:r>
      <w:r w:rsidR="00695CE5" w:rsidRPr="00B245D7">
        <w:rPr>
          <w:rFonts w:cs="Times New Roman"/>
          <w:iCs/>
          <w:szCs w:val="28"/>
          <w:lang w:val="nl-NL"/>
        </w:rPr>
        <w:t xml:space="preserve">; </w:t>
      </w:r>
      <w:r w:rsidR="00B245D7" w:rsidRPr="00B245D7">
        <w:rPr>
          <w:rFonts w:cs="Times New Roman"/>
          <w:iCs/>
          <w:szCs w:val="28"/>
          <w:lang w:val="nl-NL"/>
        </w:rPr>
        <w:t>Bảo đảm diện tích làm việc cho viên chức khác, người lao động; diện tích sử dụng chung và diện tích chuyên dùng khác theo quy định pháp luật về tiêu chuẩn, định mức sử dụng trụ sở làm việc, cơ sở hoạt động sự nghiệp; Trường hợp thuê trụ sở thì thời hạn thuê tối thiểu là 02 năm</w:t>
      </w:r>
      <w:r w:rsidR="00695CE5" w:rsidRPr="00695CE5">
        <w:rPr>
          <w:rFonts w:cs="Times New Roman"/>
          <w:szCs w:val="28"/>
        </w:rPr>
        <w:t xml:space="preserve">. </w:t>
      </w:r>
    </w:p>
    <w:p w14:paraId="03813CF1" w14:textId="77777777" w:rsidR="00836316" w:rsidRPr="0020425C" w:rsidRDefault="00836316" w:rsidP="000F3102">
      <w:pPr>
        <w:spacing w:line="360" w:lineRule="exact"/>
        <w:ind w:firstLine="720"/>
        <w:rPr>
          <w:rFonts w:cs="Times New Roman"/>
          <w:i/>
          <w:szCs w:val="28"/>
        </w:rPr>
      </w:pPr>
      <w:r w:rsidRPr="003040C5">
        <w:rPr>
          <w:rFonts w:cs="Times New Roman"/>
          <w:i/>
          <w:szCs w:val="28"/>
        </w:rPr>
        <w:t xml:space="preserve">a) </w:t>
      </w:r>
      <w:r>
        <w:rPr>
          <w:rFonts w:cs="Times New Roman"/>
          <w:i/>
          <w:szCs w:val="28"/>
        </w:rPr>
        <w:t xml:space="preserve">Tác động đến kinh tế: </w:t>
      </w:r>
    </w:p>
    <w:p w14:paraId="100BA45F" w14:textId="57EB1C65" w:rsidR="00836316" w:rsidRPr="003040C5" w:rsidRDefault="00836316" w:rsidP="000F3102">
      <w:pPr>
        <w:pStyle w:val="ListParagraph"/>
        <w:spacing w:line="360" w:lineRule="exact"/>
        <w:ind w:left="0" w:firstLine="720"/>
        <w:jc w:val="both"/>
        <w:rPr>
          <w:rFonts w:cs="Times New Roman"/>
          <w:szCs w:val="28"/>
          <w:lang w:val="nl-NL"/>
        </w:rPr>
      </w:pPr>
      <w:r w:rsidRPr="003040C5">
        <w:rPr>
          <w:rFonts w:cs="Times New Roman"/>
          <w:szCs w:val="28"/>
        </w:rPr>
        <w:t xml:space="preserve">* </w:t>
      </w:r>
      <w:r w:rsidR="00695CE5">
        <w:rPr>
          <w:rFonts w:cs="Times New Roman"/>
          <w:szCs w:val="28"/>
        </w:rPr>
        <w:t xml:space="preserve">Việc quy định điều kiện về trụ sở của </w:t>
      </w:r>
      <w:r w:rsidR="00EF7F62">
        <w:rPr>
          <w:rFonts w:cs="Times New Roman"/>
          <w:szCs w:val="28"/>
        </w:rPr>
        <w:t xml:space="preserve">PCC và VPCC tạo sự thống nhất. Những </w:t>
      </w:r>
      <w:r w:rsidR="000950E7">
        <w:rPr>
          <w:rFonts w:cs="Times New Roman"/>
          <w:szCs w:val="28"/>
        </w:rPr>
        <w:t>TCHNCC</w:t>
      </w:r>
      <w:r w:rsidR="00EF7F62">
        <w:rPr>
          <w:rFonts w:cs="Times New Roman"/>
          <w:szCs w:val="28"/>
        </w:rPr>
        <w:t xml:space="preserve"> có trụ sở đáp ứng theo quy định của pháp luật, khang trang, rộng rãi, kho lưu trữ đáp ứng yêu cầu, hồ sơ lưu trữ khoa học sẽ tạo sự tin tưởng cho khách hàng, từ đó khách hàng </w:t>
      </w:r>
      <w:r w:rsidR="00B245D7">
        <w:rPr>
          <w:rFonts w:cs="Times New Roman"/>
          <w:szCs w:val="28"/>
        </w:rPr>
        <w:t>ưu tiên</w:t>
      </w:r>
      <w:r w:rsidR="00EF7F62">
        <w:rPr>
          <w:rFonts w:cs="Times New Roman"/>
          <w:szCs w:val="28"/>
        </w:rPr>
        <w:t xml:space="preserve"> lựa chọn </w:t>
      </w:r>
      <w:r w:rsidR="000950E7">
        <w:rPr>
          <w:rFonts w:cs="Times New Roman"/>
          <w:szCs w:val="28"/>
        </w:rPr>
        <w:t xml:space="preserve">TCHNCC </w:t>
      </w:r>
      <w:r w:rsidR="00EF7F62">
        <w:rPr>
          <w:rFonts w:cs="Times New Roman"/>
          <w:szCs w:val="28"/>
        </w:rPr>
        <w:t>đó để thực hiện công chứng các giao dịch của mình</w:t>
      </w:r>
      <w:r w:rsidR="00B245D7">
        <w:rPr>
          <w:rFonts w:cs="Times New Roman"/>
          <w:szCs w:val="28"/>
        </w:rPr>
        <w:t>, các tổ chức hành nghề công chứng sẽ có nhiều khách hàng hơn, mang lại doanh thu cao hơn</w:t>
      </w:r>
      <w:r w:rsidR="00EF7F62">
        <w:rPr>
          <w:rFonts w:cs="Times New Roman"/>
          <w:szCs w:val="28"/>
        </w:rPr>
        <w:t xml:space="preserve">. </w:t>
      </w:r>
    </w:p>
    <w:p w14:paraId="29AD9A8B" w14:textId="77777777" w:rsidR="00836316" w:rsidRPr="003040C5" w:rsidRDefault="00836316" w:rsidP="000F3102">
      <w:pPr>
        <w:spacing w:line="360" w:lineRule="exact"/>
        <w:ind w:firstLine="720"/>
        <w:jc w:val="both"/>
        <w:rPr>
          <w:rFonts w:cs="Times New Roman"/>
          <w:spacing w:val="2"/>
          <w:szCs w:val="28"/>
          <w:lang w:val="nl-NL"/>
        </w:rPr>
      </w:pPr>
      <w:r w:rsidRPr="003040C5">
        <w:rPr>
          <w:rFonts w:cs="Times New Roman"/>
          <w:spacing w:val="2"/>
          <w:szCs w:val="28"/>
          <w:lang w:val="nl-NL"/>
        </w:rPr>
        <w:t>* Tác động tiêu cực: Không có</w:t>
      </w:r>
    </w:p>
    <w:p w14:paraId="040E8BA9" w14:textId="77777777" w:rsidR="00836316" w:rsidRPr="003040C5" w:rsidRDefault="00836316" w:rsidP="000F3102">
      <w:pPr>
        <w:spacing w:line="360" w:lineRule="exact"/>
        <w:ind w:firstLine="720"/>
        <w:rPr>
          <w:rFonts w:cs="Times New Roman"/>
          <w:i/>
          <w:szCs w:val="28"/>
        </w:rPr>
      </w:pPr>
      <w:r>
        <w:rPr>
          <w:rFonts w:cs="Times New Roman"/>
          <w:i/>
          <w:szCs w:val="28"/>
        </w:rPr>
        <w:t xml:space="preserve">b) </w:t>
      </w:r>
      <w:r w:rsidRPr="003040C5">
        <w:rPr>
          <w:rFonts w:cs="Times New Roman"/>
          <w:i/>
          <w:spacing w:val="2"/>
          <w:szCs w:val="28"/>
          <w:lang w:val="nl-NL"/>
        </w:rPr>
        <w:t>Tác động đến cá nhân, tổ chức trong xã hội</w:t>
      </w:r>
    </w:p>
    <w:p w14:paraId="3D10789C" w14:textId="77777777" w:rsidR="00836316" w:rsidRPr="003040C5" w:rsidRDefault="00836316" w:rsidP="000F3102">
      <w:pPr>
        <w:pStyle w:val="ListParagraph"/>
        <w:spacing w:line="360" w:lineRule="exact"/>
        <w:ind w:left="0" w:firstLine="720"/>
        <w:jc w:val="both"/>
        <w:rPr>
          <w:rFonts w:cs="Times New Roman"/>
          <w:szCs w:val="28"/>
        </w:rPr>
      </w:pPr>
      <w:r w:rsidRPr="003040C5">
        <w:rPr>
          <w:rFonts w:cs="Times New Roman"/>
          <w:szCs w:val="28"/>
        </w:rPr>
        <w:t xml:space="preserve">* Tác động tích cực: </w:t>
      </w:r>
    </w:p>
    <w:p w14:paraId="3BEFC493" w14:textId="76113557" w:rsidR="00836316" w:rsidRPr="003040C5" w:rsidRDefault="00836316" w:rsidP="000F3102">
      <w:pPr>
        <w:widowControl w:val="0"/>
        <w:spacing w:line="360" w:lineRule="exact"/>
        <w:ind w:firstLine="720"/>
        <w:jc w:val="both"/>
        <w:rPr>
          <w:rFonts w:cs="Times New Roman"/>
          <w:szCs w:val="28"/>
          <w:lang w:val="nl-NL"/>
        </w:rPr>
      </w:pPr>
      <w:r>
        <w:rPr>
          <w:rFonts w:cs="Times New Roman"/>
          <w:szCs w:val="28"/>
          <w:lang w:val="nl-NL"/>
        </w:rPr>
        <w:t xml:space="preserve">Tạo </w:t>
      </w:r>
      <w:r w:rsidR="00D62589" w:rsidRPr="009558C0">
        <w:rPr>
          <w:rFonts w:cs="Times New Roman"/>
          <w:szCs w:val="28"/>
        </w:rPr>
        <w:t>sự thuận tiện cho người dân</w:t>
      </w:r>
      <w:r w:rsidR="00D62589">
        <w:rPr>
          <w:rFonts w:cs="Times New Roman"/>
          <w:szCs w:val="28"/>
        </w:rPr>
        <w:t>, tổ chức</w:t>
      </w:r>
      <w:r w:rsidR="00D62589" w:rsidRPr="009558C0">
        <w:rPr>
          <w:rFonts w:cs="Times New Roman"/>
          <w:szCs w:val="28"/>
        </w:rPr>
        <w:t xml:space="preserve"> </w:t>
      </w:r>
      <w:r w:rsidR="00B245D7">
        <w:rPr>
          <w:rFonts w:cs="Times New Roman"/>
          <w:szCs w:val="28"/>
        </w:rPr>
        <w:t xml:space="preserve">khi </w:t>
      </w:r>
      <w:r w:rsidR="00D62589" w:rsidRPr="009558C0">
        <w:rPr>
          <w:rFonts w:cs="Times New Roman"/>
          <w:szCs w:val="28"/>
        </w:rPr>
        <w:t>tiếp cận dịch vụ</w:t>
      </w:r>
      <w:r w:rsidR="00D62589">
        <w:rPr>
          <w:rFonts w:cs="Times New Roman"/>
          <w:szCs w:val="28"/>
        </w:rPr>
        <w:t xml:space="preserve"> công chứng</w:t>
      </w:r>
      <w:r w:rsidR="00B245D7">
        <w:rPr>
          <w:rFonts w:cs="Times New Roman"/>
          <w:szCs w:val="28"/>
        </w:rPr>
        <w:t>. Người dân</w:t>
      </w:r>
      <w:r w:rsidR="009E0CB1">
        <w:rPr>
          <w:rFonts w:cs="Times New Roman"/>
          <w:szCs w:val="28"/>
        </w:rPr>
        <w:t>, doanh nghiệp được sử dụng dịch vụ với chất lượng cao hơn</w:t>
      </w:r>
      <w:r w:rsidR="00D62589">
        <w:rPr>
          <w:rFonts w:cs="Times New Roman"/>
          <w:szCs w:val="28"/>
        </w:rPr>
        <w:t xml:space="preserve">. </w:t>
      </w:r>
      <w:r w:rsidR="0077162A">
        <w:rPr>
          <w:rFonts w:cs="Times New Roman"/>
          <w:szCs w:val="28"/>
          <w:lang w:val="nl-NL"/>
        </w:rPr>
        <w:t xml:space="preserve"> </w:t>
      </w:r>
    </w:p>
    <w:p w14:paraId="78551550" w14:textId="77777777" w:rsidR="00836316" w:rsidRPr="003040C5" w:rsidRDefault="00836316" w:rsidP="000F3102">
      <w:pPr>
        <w:spacing w:line="360" w:lineRule="exact"/>
        <w:ind w:firstLine="720"/>
        <w:jc w:val="both"/>
        <w:rPr>
          <w:rFonts w:cs="Times New Roman"/>
          <w:spacing w:val="2"/>
          <w:szCs w:val="28"/>
          <w:lang w:val="nl-NL"/>
        </w:rPr>
      </w:pPr>
      <w:r w:rsidRPr="003040C5">
        <w:rPr>
          <w:rFonts w:cs="Times New Roman"/>
          <w:spacing w:val="2"/>
          <w:szCs w:val="28"/>
          <w:lang w:val="nl-NL"/>
        </w:rPr>
        <w:t>* Tác động tiêu cực: Không có</w:t>
      </w:r>
    </w:p>
    <w:p w14:paraId="731F9D10" w14:textId="77777777" w:rsidR="00836316" w:rsidRPr="003040C5" w:rsidRDefault="00836316" w:rsidP="000F3102">
      <w:pPr>
        <w:spacing w:line="360" w:lineRule="exact"/>
        <w:ind w:firstLine="720"/>
        <w:jc w:val="both"/>
        <w:rPr>
          <w:rFonts w:cs="Times New Roman"/>
          <w:spacing w:val="2"/>
          <w:szCs w:val="28"/>
          <w:lang w:val="nl-NL"/>
        </w:rPr>
      </w:pPr>
      <w:r w:rsidRPr="003040C5">
        <w:rPr>
          <w:rFonts w:cs="Times New Roman"/>
          <w:i/>
          <w:spacing w:val="2"/>
          <w:szCs w:val="28"/>
          <w:lang w:val="nl-NL"/>
        </w:rPr>
        <w:t xml:space="preserve">c) Tác động về giới: </w:t>
      </w:r>
      <w:r w:rsidRPr="003040C5">
        <w:rPr>
          <w:rFonts w:cs="Times New Roman"/>
          <w:spacing w:val="2"/>
          <w:szCs w:val="28"/>
          <w:lang w:val="nl-NL"/>
        </w:rPr>
        <w:t>Không có</w:t>
      </w:r>
    </w:p>
    <w:p w14:paraId="2500B973" w14:textId="30F7667D" w:rsidR="00836316" w:rsidRPr="009E0CB1" w:rsidRDefault="00836316" w:rsidP="000F3102">
      <w:pPr>
        <w:spacing w:line="360" w:lineRule="exact"/>
        <w:ind w:firstLine="720"/>
        <w:jc w:val="both"/>
        <w:rPr>
          <w:rFonts w:cs="Times New Roman"/>
          <w:i/>
          <w:spacing w:val="2"/>
          <w:szCs w:val="28"/>
          <w:lang w:val="nl-NL"/>
        </w:rPr>
      </w:pPr>
      <w:r w:rsidRPr="003040C5">
        <w:rPr>
          <w:rFonts w:cs="Times New Roman"/>
          <w:i/>
          <w:spacing w:val="2"/>
          <w:szCs w:val="28"/>
          <w:lang w:val="nl-NL"/>
        </w:rPr>
        <w:t>d) Tác động về thủ tục hành chính</w:t>
      </w:r>
      <w:r w:rsidR="009E0CB1">
        <w:rPr>
          <w:rFonts w:cs="Times New Roman"/>
          <w:i/>
          <w:spacing w:val="2"/>
          <w:szCs w:val="28"/>
          <w:lang w:val="nl-NL"/>
        </w:rPr>
        <w:t xml:space="preserve">: </w:t>
      </w:r>
      <w:r w:rsidR="009E0CB1">
        <w:rPr>
          <w:rFonts w:cs="Times New Roman"/>
          <w:spacing w:val="2"/>
          <w:szCs w:val="28"/>
          <w:lang w:val="nl-NL"/>
        </w:rPr>
        <w:t>Không có</w:t>
      </w:r>
      <w:r w:rsidRPr="003040C5">
        <w:rPr>
          <w:rFonts w:cs="Times New Roman"/>
          <w:spacing w:val="2"/>
          <w:szCs w:val="28"/>
          <w:lang w:val="nl-NL" w:eastAsia="zh-CN"/>
        </w:rPr>
        <w:t>.</w:t>
      </w:r>
    </w:p>
    <w:p w14:paraId="039C6308" w14:textId="77777777" w:rsidR="00836316" w:rsidRPr="003040C5" w:rsidRDefault="00836316" w:rsidP="000F3102">
      <w:pPr>
        <w:suppressAutoHyphens/>
        <w:spacing w:line="360" w:lineRule="exact"/>
        <w:ind w:firstLine="720"/>
        <w:jc w:val="both"/>
        <w:rPr>
          <w:rFonts w:cs="Times New Roman"/>
          <w:i/>
          <w:spacing w:val="2"/>
          <w:szCs w:val="28"/>
          <w:lang w:val="vi-VN" w:eastAsia="zh-CN"/>
        </w:rPr>
      </w:pPr>
      <w:r w:rsidRPr="003040C5">
        <w:rPr>
          <w:rFonts w:cs="Times New Roman"/>
          <w:i/>
          <w:spacing w:val="2"/>
          <w:szCs w:val="28"/>
          <w:lang w:val="nl-NL" w:eastAsia="zh-CN"/>
        </w:rPr>
        <w:t>đ) Tác động đến hệ thống pháp luật</w:t>
      </w:r>
    </w:p>
    <w:p w14:paraId="218FD4B1" w14:textId="77777777" w:rsidR="00836316" w:rsidRPr="003040C5" w:rsidRDefault="00836316" w:rsidP="000F3102">
      <w:pPr>
        <w:suppressAutoHyphens/>
        <w:spacing w:line="360" w:lineRule="exact"/>
        <w:ind w:firstLine="720"/>
        <w:jc w:val="both"/>
        <w:rPr>
          <w:rFonts w:cs="Times New Roman"/>
          <w:spacing w:val="2"/>
          <w:szCs w:val="28"/>
          <w:lang w:val="vi-VN" w:eastAsia="zh-CN"/>
        </w:rPr>
      </w:pPr>
      <w:r w:rsidRPr="003040C5">
        <w:rPr>
          <w:rFonts w:cs="Times New Roman"/>
          <w:spacing w:val="2"/>
          <w:szCs w:val="28"/>
          <w:lang w:val="vi-VN" w:eastAsia="zh-CN"/>
        </w:rPr>
        <w:t>* Tác động tích cực:</w:t>
      </w:r>
    </w:p>
    <w:p w14:paraId="25DF5947" w14:textId="51CAF7DF" w:rsidR="00836316" w:rsidRDefault="00836316" w:rsidP="000F3102">
      <w:pPr>
        <w:suppressAutoHyphens/>
        <w:spacing w:line="360" w:lineRule="exact"/>
        <w:ind w:firstLine="720"/>
        <w:jc w:val="both"/>
        <w:rPr>
          <w:rFonts w:cs="Times New Roman"/>
          <w:spacing w:val="2"/>
          <w:szCs w:val="28"/>
          <w:lang w:val="nl-NL" w:eastAsia="zh-CN"/>
        </w:rPr>
      </w:pPr>
      <w:r w:rsidRPr="00E71040">
        <w:rPr>
          <w:rFonts w:cs="Times New Roman"/>
          <w:spacing w:val="2"/>
          <w:szCs w:val="28"/>
          <w:lang w:val="nl-NL" w:eastAsia="zh-CN"/>
        </w:rPr>
        <w:t xml:space="preserve">Đảm bảo </w:t>
      </w:r>
      <w:r w:rsidR="0077162A">
        <w:rPr>
          <w:rFonts w:cs="Times New Roman"/>
          <w:spacing w:val="2"/>
          <w:szCs w:val="28"/>
          <w:lang w:val="nl-NL" w:eastAsia="zh-CN"/>
        </w:rPr>
        <w:t>công khai, minh bạch, thuận lợi trong việc áp dụng quy định của pháp luật.</w:t>
      </w:r>
    </w:p>
    <w:p w14:paraId="0470BD82" w14:textId="77777777" w:rsidR="00836316" w:rsidRPr="00E71040" w:rsidRDefault="00836316" w:rsidP="000F3102">
      <w:pPr>
        <w:suppressAutoHyphens/>
        <w:spacing w:line="360" w:lineRule="exact"/>
        <w:ind w:firstLine="720"/>
        <w:jc w:val="both"/>
        <w:rPr>
          <w:rFonts w:cs="Times New Roman"/>
          <w:spacing w:val="2"/>
          <w:szCs w:val="28"/>
          <w:lang w:val="nl-NL" w:eastAsia="zh-CN"/>
        </w:rPr>
      </w:pPr>
      <w:r w:rsidRPr="00E71040">
        <w:rPr>
          <w:rFonts w:cs="Times New Roman"/>
          <w:spacing w:val="2"/>
          <w:szCs w:val="28"/>
          <w:lang w:val="nl-NL" w:eastAsia="zh-CN"/>
        </w:rPr>
        <w:t>* Tác động tiêu cực: Không có.</w:t>
      </w:r>
    </w:p>
    <w:p w14:paraId="7422C6FE" w14:textId="31C0F50A" w:rsidR="00836316" w:rsidRDefault="00A3451F" w:rsidP="000F3102">
      <w:pPr>
        <w:pStyle w:val="NormalWeb"/>
        <w:spacing w:before="120" w:beforeAutospacing="0" w:after="120" w:afterAutospacing="0" w:line="360" w:lineRule="exact"/>
        <w:ind w:firstLine="720"/>
        <w:jc w:val="both"/>
        <w:rPr>
          <w:b/>
          <w:bCs/>
          <w:sz w:val="28"/>
          <w:szCs w:val="28"/>
        </w:rPr>
      </w:pPr>
      <w:r>
        <w:rPr>
          <w:b/>
          <w:bCs/>
          <w:sz w:val="28"/>
          <w:szCs w:val="28"/>
        </w:rPr>
        <w:t>2</w:t>
      </w:r>
      <w:r w:rsidR="00836316">
        <w:rPr>
          <w:b/>
          <w:bCs/>
          <w:sz w:val="28"/>
          <w:szCs w:val="28"/>
        </w:rPr>
        <w:t>.3. Lựa chọn giải pháp</w:t>
      </w:r>
    </w:p>
    <w:p w14:paraId="3E20BB5B" w14:textId="20466F26" w:rsidR="0077162A" w:rsidRDefault="00836316" w:rsidP="000F3102">
      <w:pPr>
        <w:widowControl w:val="0"/>
        <w:spacing w:line="360" w:lineRule="exact"/>
        <w:ind w:firstLine="567"/>
        <w:jc w:val="both"/>
        <w:rPr>
          <w:spacing w:val="2"/>
          <w:szCs w:val="28"/>
          <w:lang w:val="nl-NL"/>
        </w:rPr>
      </w:pPr>
      <w:r w:rsidRPr="003040C5">
        <w:rPr>
          <w:rFonts w:cs="Times New Roman"/>
          <w:spacing w:val="2"/>
          <w:szCs w:val="28"/>
          <w:lang w:val="nl-NL"/>
        </w:rPr>
        <w:t xml:space="preserve">- Đề nghị lựa chọn </w:t>
      </w:r>
      <w:r>
        <w:rPr>
          <w:rFonts w:cs="Times New Roman"/>
          <w:spacing w:val="2"/>
          <w:szCs w:val="28"/>
          <w:lang w:val="nl-NL"/>
        </w:rPr>
        <w:t>Giải pháp</w:t>
      </w:r>
      <w:r w:rsidRPr="003040C5">
        <w:rPr>
          <w:rFonts w:cs="Times New Roman"/>
          <w:spacing w:val="2"/>
          <w:szCs w:val="28"/>
          <w:lang w:val="nl-NL"/>
        </w:rPr>
        <w:t xml:space="preserve"> </w:t>
      </w:r>
      <w:r w:rsidRPr="003040C5">
        <w:rPr>
          <w:rFonts w:cs="Times New Roman"/>
          <w:spacing w:val="2"/>
          <w:szCs w:val="28"/>
          <w:lang w:val="vi-VN"/>
        </w:rPr>
        <w:t>2</w:t>
      </w:r>
      <w:r w:rsidRPr="0077162A">
        <w:rPr>
          <w:rFonts w:cs="Times New Roman"/>
          <w:iCs/>
          <w:spacing w:val="2"/>
          <w:szCs w:val="28"/>
          <w:lang w:val="nl-NL"/>
        </w:rPr>
        <w:t>:</w:t>
      </w:r>
      <w:r w:rsidRPr="0077162A">
        <w:rPr>
          <w:rFonts w:cs="Times New Roman"/>
          <w:i/>
          <w:spacing w:val="2"/>
          <w:szCs w:val="28"/>
          <w:lang w:val="nl-NL"/>
        </w:rPr>
        <w:t xml:space="preserve"> </w:t>
      </w:r>
      <w:r w:rsidR="0077162A" w:rsidRPr="0077162A">
        <w:rPr>
          <w:szCs w:val="28"/>
        </w:rPr>
        <w:t xml:space="preserve">Quy định cụ thể điều kiện về trụ sở của </w:t>
      </w:r>
      <w:r w:rsidR="000950E7">
        <w:rPr>
          <w:szCs w:val="28"/>
        </w:rPr>
        <w:t>PCC</w:t>
      </w:r>
      <w:r w:rsidR="0077162A" w:rsidRPr="0077162A">
        <w:rPr>
          <w:szCs w:val="28"/>
        </w:rPr>
        <w:t xml:space="preserve"> và </w:t>
      </w:r>
      <w:r w:rsidR="000950E7">
        <w:rPr>
          <w:szCs w:val="28"/>
        </w:rPr>
        <w:t>VPCC</w:t>
      </w:r>
      <w:r w:rsidR="0077162A" w:rsidRPr="0077162A">
        <w:rPr>
          <w:spacing w:val="2"/>
          <w:szCs w:val="28"/>
          <w:lang w:val="nl-NL"/>
        </w:rPr>
        <w:t xml:space="preserve">. </w:t>
      </w:r>
    </w:p>
    <w:p w14:paraId="22658FA9" w14:textId="23581FF0" w:rsidR="00836316" w:rsidRDefault="00836316" w:rsidP="000F3102">
      <w:pPr>
        <w:widowControl w:val="0"/>
        <w:spacing w:line="360" w:lineRule="exact"/>
        <w:ind w:firstLine="567"/>
        <w:jc w:val="both"/>
        <w:rPr>
          <w:spacing w:val="2"/>
          <w:szCs w:val="28"/>
          <w:lang w:val="nl-NL"/>
        </w:rPr>
      </w:pPr>
      <w:r w:rsidRPr="003040C5">
        <w:rPr>
          <w:spacing w:val="2"/>
          <w:szCs w:val="28"/>
          <w:lang w:val="nl-NL"/>
        </w:rPr>
        <w:t xml:space="preserve">- Cơ quan có thẩm quyền ban hành chính sách: </w:t>
      </w:r>
      <w:r>
        <w:rPr>
          <w:spacing w:val="2"/>
          <w:szCs w:val="28"/>
          <w:lang w:val="nl-NL"/>
        </w:rPr>
        <w:t>Chính phủ</w:t>
      </w:r>
    </w:p>
    <w:p w14:paraId="2A730743" w14:textId="0920FDF0" w:rsidR="00A3451F" w:rsidRDefault="00A3451F" w:rsidP="000F3102">
      <w:pPr>
        <w:pStyle w:val="NormalWeb"/>
        <w:spacing w:before="120" w:beforeAutospacing="0" w:after="120" w:afterAutospacing="0" w:line="360" w:lineRule="exact"/>
        <w:ind w:firstLine="720"/>
        <w:jc w:val="both"/>
        <w:rPr>
          <w:b/>
          <w:bCs/>
          <w:sz w:val="28"/>
          <w:szCs w:val="28"/>
        </w:rPr>
      </w:pPr>
      <w:r>
        <w:rPr>
          <w:b/>
          <w:bCs/>
          <w:sz w:val="28"/>
          <w:szCs w:val="28"/>
        </w:rPr>
        <w:t xml:space="preserve">3. Chính sách 3: </w:t>
      </w:r>
      <w:r w:rsidRPr="00DA5D86">
        <w:rPr>
          <w:b/>
          <w:bCs/>
          <w:sz w:val="28"/>
          <w:szCs w:val="28"/>
        </w:rPr>
        <w:t xml:space="preserve">Việc quy định lộ trình hoàn thành việc chuyển đổi </w:t>
      </w:r>
      <w:r>
        <w:rPr>
          <w:b/>
          <w:bCs/>
          <w:sz w:val="28"/>
          <w:szCs w:val="28"/>
        </w:rPr>
        <w:t xml:space="preserve">Phòng công chứng </w:t>
      </w:r>
      <w:r w:rsidRPr="00DA5D86">
        <w:rPr>
          <w:b/>
          <w:bCs/>
          <w:sz w:val="28"/>
          <w:szCs w:val="28"/>
        </w:rPr>
        <w:t>thành V</w:t>
      </w:r>
      <w:r>
        <w:rPr>
          <w:b/>
          <w:bCs/>
          <w:sz w:val="28"/>
          <w:szCs w:val="28"/>
        </w:rPr>
        <w:t>ăn phòng công chứng</w:t>
      </w:r>
      <w:r w:rsidRPr="00DA5D86">
        <w:rPr>
          <w:b/>
          <w:bCs/>
          <w:sz w:val="28"/>
          <w:szCs w:val="28"/>
        </w:rPr>
        <w:t xml:space="preserve">, giải thể </w:t>
      </w:r>
      <w:r>
        <w:rPr>
          <w:b/>
          <w:bCs/>
          <w:sz w:val="28"/>
          <w:szCs w:val="28"/>
        </w:rPr>
        <w:t>Phòng công chứng</w:t>
      </w:r>
      <w:r w:rsidRPr="00DA5D86">
        <w:rPr>
          <w:b/>
          <w:bCs/>
          <w:sz w:val="28"/>
          <w:szCs w:val="28"/>
        </w:rPr>
        <w:t xml:space="preserve"> tại các địa phương</w:t>
      </w:r>
    </w:p>
    <w:p w14:paraId="19EA4FA3" w14:textId="79C03919" w:rsidR="00A3451F" w:rsidRDefault="00A3451F" w:rsidP="000F3102">
      <w:pPr>
        <w:pStyle w:val="NormalWeb"/>
        <w:spacing w:before="120" w:beforeAutospacing="0" w:after="120" w:afterAutospacing="0" w:line="360" w:lineRule="exact"/>
        <w:ind w:firstLine="720"/>
        <w:jc w:val="both"/>
        <w:rPr>
          <w:b/>
          <w:bCs/>
          <w:sz w:val="28"/>
          <w:szCs w:val="28"/>
        </w:rPr>
      </w:pPr>
      <w:r>
        <w:rPr>
          <w:b/>
          <w:bCs/>
          <w:sz w:val="28"/>
          <w:szCs w:val="28"/>
        </w:rPr>
        <w:lastRenderedPageBreak/>
        <w:t>3.1. Xác định vấn đề và mục tiêu giải quyết vấn đề</w:t>
      </w:r>
    </w:p>
    <w:p w14:paraId="4CFDDFD4" w14:textId="77777777" w:rsidR="00A3451F" w:rsidRPr="00891C75" w:rsidRDefault="00A3451F" w:rsidP="000F3102">
      <w:pPr>
        <w:pStyle w:val="NormalWeb"/>
        <w:spacing w:before="120" w:beforeAutospacing="0" w:after="120" w:afterAutospacing="0" w:line="360" w:lineRule="exact"/>
        <w:ind w:firstLine="720"/>
        <w:jc w:val="both"/>
        <w:rPr>
          <w:bCs/>
          <w:sz w:val="28"/>
          <w:szCs w:val="28"/>
          <w:lang w:val="af-ZA"/>
        </w:rPr>
      </w:pPr>
      <w:r w:rsidRPr="006713C7">
        <w:rPr>
          <w:sz w:val="28"/>
          <w:szCs w:val="28"/>
          <w:lang w:val="nl-NL"/>
        </w:rPr>
        <w:t xml:space="preserve">Việc đẩy mạnh quá trình chuyển đổi PCC thành VPCC là phù hợp với chủ trương đẩy mạnh xã hội hoá hoạt động công chứng, sắp xếp tinh gọn các đơn vị sự nghiệp công lập theo yêu cầu của các Nghị quyết số 19-NQ/TW ngày 25/10/2017 của Hội nghị lần thứ sau Ban chấp hành trung ương khoá XII về tiếp tục đổi mới hệ thống tổ chức và quản lý, nâng cao chất lượng và hiệu quả hoạt động của các đơn vị sự nghiệp công lập, </w:t>
      </w:r>
      <w:r w:rsidRPr="006713C7">
        <w:rPr>
          <w:bCs/>
          <w:sz w:val="28"/>
          <w:szCs w:val="28"/>
          <w:lang w:val="af-ZA"/>
        </w:rPr>
        <w:t xml:space="preserve">Nghị quyết số 27-NQ/TW ngày 09/11/2022 Hội nghị lần thứ sáu Ban Chấp hành Trung ương Đảng khóa XIII về tiếp tục xây dựng và hoàn thiện Nhà nước pháp quyền xã hội chủ nghĩa Việt Nam </w:t>
      </w:r>
      <w:r w:rsidRPr="00891C75">
        <w:rPr>
          <w:bCs/>
          <w:sz w:val="28"/>
          <w:szCs w:val="28"/>
          <w:lang w:val="af-ZA"/>
        </w:rPr>
        <w:t xml:space="preserve">trong giai đoạn mới. </w:t>
      </w:r>
    </w:p>
    <w:p w14:paraId="4F41342B" w14:textId="605A4243" w:rsidR="009E0CB1" w:rsidRPr="009E0CB1" w:rsidRDefault="00A3451F" w:rsidP="000F3102">
      <w:pPr>
        <w:widowControl w:val="0"/>
        <w:spacing w:line="360" w:lineRule="exact"/>
        <w:ind w:firstLine="567"/>
        <w:jc w:val="both"/>
        <w:rPr>
          <w:szCs w:val="28"/>
          <w:lang w:val="nl-NL"/>
        </w:rPr>
      </w:pPr>
      <w:r w:rsidRPr="00891C75">
        <w:rPr>
          <w:szCs w:val="28"/>
          <w:lang w:val="nl-NL"/>
        </w:rPr>
        <w:t>Dự thảo Nghị định kế thừa quy định của Nghị định số 29/2015/NĐ-CP về việc quy định chuyển đổi PCC thành VPCC, giải thể PCC. Tuy nhiên, dự thảo Nghị định</w:t>
      </w:r>
      <w:r w:rsidR="00C76EE0">
        <w:rPr>
          <w:szCs w:val="28"/>
          <w:lang w:val="nl-NL"/>
        </w:rPr>
        <w:t xml:space="preserve"> bổ sung</w:t>
      </w:r>
      <w:r w:rsidRPr="00891C75">
        <w:rPr>
          <w:szCs w:val="28"/>
          <w:lang w:val="nl-NL"/>
        </w:rPr>
        <w:t xml:space="preserve"> quy định lộ trình hoàn thành việc chuyển đổi PCC thành VPCC, giải thể PCC tại các địa phương cụ thể như sau: </w:t>
      </w:r>
      <w:r w:rsidR="009E0CB1" w:rsidRPr="00893A86">
        <w:rPr>
          <w:szCs w:val="28"/>
          <w:lang w:val="nl-NL"/>
        </w:rPr>
        <w:t xml:space="preserve">Ủy ban nhân dân cấp tỉnh xây dựng lộ trình hoàn thành việc chuyển đổi, giải thể các </w:t>
      </w:r>
      <w:r w:rsidR="00C76EE0">
        <w:rPr>
          <w:szCs w:val="28"/>
          <w:lang w:val="nl-NL"/>
        </w:rPr>
        <w:t>PCC</w:t>
      </w:r>
      <w:r w:rsidR="009E0CB1" w:rsidRPr="00893A86">
        <w:rPr>
          <w:szCs w:val="28"/>
          <w:lang w:val="nl-NL"/>
        </w:rPr>
        <w:t xml:space="preserve"> tại địa phương trên cơ sở </w:t>
      </w:r>
      <w:r w:rsidR="009E0CB1" w:rsidRPr="00893A86">
        <w:rPr>
          <w:lang w:val="nl-NL"/>
        </w:rPr>
        <w:t xml:space="preserve">quy định của Luật Công chứng, Nghị định này, quy định pháp luật về tổ chức, sắp xếp lại đơn vị sự nghiệp công lập và </w:t>
      </w:r>
      <w:r w:rsidR="009E0CB1" w:rsidRPr="00893A86">
        <w:rPr>
          <w:szCs w:val="28"/>
          <w:lang w:val="nl-NL"/>
        </w:rPr>
        <w:t xml:space="preserve">phù hợp với </w:t>
      </w:r>
      <w:r w:rsidR="009E0CB1" w:rsidRPr="00893A86">
        <w:rPr>
          <w:lang w:val="nl-NL"/>
        </w:rPr>
        <w:t xml:space="preserve">tình hình </w:t>
      </w:r>
      <w:r w:rsidR="009E0CB1" w:rsidRPr="00C76EE0">
        <w:rPr>
          <w:iCs/>
          <w:lang w:val="nl-NL"/>
        </w:rPr>
        <w:t xml:space="preserve">của </w:t>
      </w:r>
      <w:r w:rsidR="009E0CB1" w:rsidRPr="00893A86">
        <w:rPr>
          <w:lang w:val="nl-NL"/>
        </w:rPr>
        <w:t>địa phương</w:t>
      </w:r>
      <w:r w:rsidR="009E0CB1">
        <w:rPr>
          <w:lang w:val="nl-NL"/>
        </w:rPr>
        <w:t xml:space="preserve">; </w:t>
      </w:r>
      <w:r w:rsidR="009E0CB1" w:rsidRPr="00893A86">
        <w:rPr>
          <w:szCs w:val="28"/>
          <w:lang w:val="nl-NL"/>
        </w:rPr>
        <w:t xml:space="preserve">Việc chuyển đổi, giải thể các </w:t>
      </w:r>
      <w:r w:rsidR="00C76EE0">
        <w:rPr>
          <w:szCs w:val="28"/>
          <w:lang w:val="nl-NL"/>
        </w:rPr>
        <w:t>PCC</w:t>
      </w:r>
      <w:r w:rsidR="009E0CB1" w:rsidRPr="00893A86">
        <w:rPr>
          <w:szCs w:val="28"/>
          <w:lang w:val="nl-NL"/>
        </w:rPr>
        <w:t xml:space="preserve"> tại các địa phương phải  hoàn thành chậm nhất là ngày 31/12/2027 đối với các </w:t>
      </w:r>
      <w:r w:rsidR="00C76EE0">
        <w:rPr>
          <w:szCs w:val="28"/>
          <w:lang w:val="nl-NL"/>
        </w:rPr>
        <w:t>PCC</w:t>
      </w:r>
      <w:r w:rsidR="009E0CB1" w:rsidRPr="00893A86">
        <w:rPr>
          <w:szCs w:val="28"/>
          <w:lang w:val="nl-NL"/>
        </w:rPr>
        <w:t xml:space="preserve"> bảo đảm toàn bộ chi thường xuyên và chi đầu tư hoặc </w:t>
      </w:r>
      <w:r w:rsidR="00C76EE0">
        <w:rPr>
          <w:szCs w:val="28"/>
          <w:lang w:val="nl-NL"/>
        </w:rPr>
        <w:t>PCC</w:t>
      </w:r>
      <w:r w:rsidR="009E0CB1" w:rsidRPr="00893A86">
        <w:rPr>
          <w:szCs w:val="28"/>
          <w:lang w:val="nl-NL"/>
        </w:rPr>
        <w:t xml:space="preserve"> bảo đảm toàn bộ chi thường xuyên; chậm nhất là ngày 31/12/2030 đối với các </w:t>
      </w:r>
      <w:r w:rsidR="00C76EE0">
        <w:rPr>
          <w:szCs w:val="28"/>
          <w:lang w:val="nl-NL"/>
        </w:rPr>
        <w:t>PCC</w:t>
      </w:r>
      <w:r w:rsidR="009E0CB1" w:rsidRPr="00893A86">
        <w:rPr>
          <w:szCs w:val="28"/>
          <w:lang w:val="nl-NL"/>
        </w:rPr>
        <w:t xml:space="preserve"> bảo đảm một phần chi thường xuyên hoặc </w:t>
      </w:r>
      <w:r w:rsidR="00C76EE0">
        <w:rPr>
          <w:szCs w:val="28"/>
          <w:lang w:val="nl-NL"/>
        </w:rPr>
        <w:t>PCC</w:t>
      </w:r>
      <w:r w:rsidR="009E0CB1" w:rsidRPr="00893A86">
        <w:rPr>
          <w:szCs w:val="28"/>
          <w:lang w:val="nl-NL"/>
        </w:rPr>
        <w:t xml:space="preserve"> được Nhà nước bảo đảm toàn bộ chi thường xuyên.</w:t>
      </w:r>
    </w:p>
    <w:p w14:paraId="5D077222" w14:textId="725B6ACA" w:rsidR="00A3451F" w:rsidRPr="0048599F" w:rsidRDefault="00A3451F" w:rsidP="000F3102">
      <w:pPr>
        <w:pStyle w:val="NormalWeb"/>
        <w:spacing w:before="120" w:beforeAutospacing="0" w:after="120" w:afterAutospacing="0" w:line="360" w:lineRule="exact"/>
        <w:ind w:firstLine="720"/>
        <w:jc w:val="both"/>
        <w:rPr>
          <w:rFonts w:ascii="Times New Roman Bold" w:hAnsi="Times New Roman Bold"/>
          <w:b/>
          <w:bCs/>
          <w:spacing w:val="2"/>
          <w:sz w:val="28"/>
          <w:szCs w:val="28"/>
        </w:rPr>
      </w:pPr>
      <w:r w:rsidRPr="0048599F">
        <w:rPr>
          <w:rFonts w:ascii="Times New Roman Bold" w:hAnsi="Times New Roman Bold"/>
          <w:b/>
          <w:bCs/>
          <w:spacing w:val="2"/>
          <w:sz w:val="28"/>
          <w:szCs w:val="28"/>
        </w:rPr>
        <w:t>3.2. Các giải pháp và đánh giá tác động của các giải pháp đối với đối tượng chịu sự tác động trực tiếp của chính sách và các đối tượng khác có liên quan</w:t>
      </w:r>
    </w:p>
    <w:p w14:paraId="01B266E9" w14:textId="77777777" w:rsidR="00A3451F" w:rsidRPr="000A6D4A" w:rsidRDefault="00A3451F" w:rsidP="000F3102">
      <w:pPr>
        <w:pStyle w:val="NormalWeb"/>
        <w:spacing w:before="120" w:beforeAutospacing="0" w:after="120" w:afterAutospacing="0" w:line="360" w:lineRule="exact"/>
        <w:ind w:firstLine="720"/>
        <w:jc w:val="both"/>
        <w:rPr>
          <w:b/>
          <w:i/>
          <w:iCs/>
          <w:sz w:val="28"/>
          <w:szCs w:val="28"/>
        </w:rPr>
      </w:pPr>
      <w:r w:rsidRPr="000A6D4A">
        <w:rPr>
          <w:b/>
          <w:i/>
          <w:iCs/>
          <w:sz w:val="28"/>
          <w:szCs w:val="28"/>
        </w:rPr>
        <w:t xml:space="preserve">Giải pháp 1. Giữ như quy định của Nghị định </w:t>
      </w:r>
      <w:r w:rsidRPr="000A6D4A">
        <w:rPr>
          <w:b/>
          <w:i/>
          <w:iCs/>
          <w:sz w:val="28"/>
          <w:szCs w:val="28"/>
          <w:lang w:val="nl-NL"/>
        </w:rPr>
        <w:t>số 29/2015/NĐ-CP</w:t>
      </w:r>
    </w:p>
    <w:p w14:paraId="3422A2FB" w14:textId="3076C567" w:rsidR="00A3451F" w:rsidRPr="000A6D4A" w:rsidRDefault="00A3451F" w:rsidP="000F3102">
      <w:pPr>
        <w:pStyle w:val="NormalWeb"/>
        <w:spacing w:before="120" w:beforeAutospacing="0" w:after="120" w:afterAutospacing="0" w:line="360" w:lineRule="exact"/>
        <w:ind w:firstLine="720"/>
        <w:jc w:val="both"/>
        <w:rPr>
          <w:sz w:val="28"/>
          <w:szCs w:val="28"/>
          <w:lang w:val="nl-NL"/>
        </w:rPr>
      </w:pPr>
      <w:r>
        <w:rPr>
          <w:sz w:val="28"/>
          <w:szCs w:val="28"/>
          <w:lang w:val="nl-NL"/>
        </w:rPr>
        <w:t>Giữ q</w:t>
      </w:r>
      <w:r w:rsidRPr="000A6D4A">
        <w:rPr>
          <w:sz w:val="28"/>
          <w:szCs w:val="28"/>
          <w:lang w:val="nl-NL"/>
        </w:rPr>
        <w:t>uy định</w:t>
      </w:r>
      <w:r>
        <w:rPr>
          <w:sz w:val="28"/>
          <w:szCs w:val="28"/>
          <w:lang w:val="nl-NL"/>
        </w:rPr>
        <w:t xml:space="preserve"> của Nghị định số 29/2015/NĐ-CP</w:t>
      </w:r>
      <w:r w:rsidRPr="000A6D4A">
        <w:rPr>
          <w:sz w:val="28"/>
          <w:szCs w:val="28"/>
          <w:lang w:val="nl-NL"/>
        </w:rPr>
        <w:t xml:space="preserve"> </w:t>
      </w:r>
      <w:bookmarkStart w:id="2" w:name="dieu_3"/>
      <w:r>
        <w:rPr>
          <w:sz w:val="28"/>
          <w:szCs w:val="28"/>
          <w:lang w:val="nl-NL"/>
        </w:rPr>
        <w:t>về mục</w:t>
      </w:r>
      <w:r w:rsidRPr="000A6D4A">
        <w:rPr>
          <w:sz w:val="28"/>
          <w:szCs w:val="28"/>
          <w:lang w:val="nl-NL"/>
        </w:rPr>
        <w:t xml:space="preserve"> tiêu, yêu cầu của việc chuyển đổi </w:t>
      </w:r>
      <w:bookmarkEnd w:id="2"/>
      <w:r w:rsidR="00C76EE0">
        <w:rPr>
          <w:sz w:val="28"/>
          <w:szCs w:val="28"/>
          <w:lang w:val="nl-NL"/>
        </w:rPr>
        <w:t>PCC</w:t>
      </w:r>
      <w:r w:rsidRPr="000A6D4A">
        <w:rPr>
          <w:sz w:val="28"/>
          <w:szCs w:val="28"/>
          <w:lang w:val="nl-NL"/>
        </w:rPr>
        <w:t xml:space="preserve">, </w:t>
      </w:r>
      <w:bookmarkStart w:id="3" w:name="dieu_4"/>
      <w:r w:rsidRPr="000A6D4A">
        <w:rPr>
          <w:sz w:val="28"/>
          <w:szCs w:val="28"/>
          <w:lang w:val="nl-NL"/>
        </w:rPr>
        <w:t xml:space="preserve">Nguyên tắc chuyển đổi </w:t>
      </w:r>
      <w:bookmarkEnd w:id="3"/>
      <w:r w:rsidR="00C76EE0">
        <w:rPr>
          <w:sz w:val="28"/>
          <w:szCs w:val="28"/>
          <w:lang w:val="nl-NL"/>
        </w:rPr>
        <w:t>PCC</w:t>
      </w:r>
      <w:r w:rsidRPr="000A6D4A">
        <w:rPr>
          <w:sz w:val="28"/>
          <w:szCs w:val="28"/>
          <w:lang w:val="nl-NL"/>
        </w:rPr>
        <w:t xml:space="preserve">, </w:t>
      </w:r>
      <w:bookmarkStart w:id="4" w:name="dieu_5"/>
      <w:r w:rsidRPr="000A6D4A">
        <w:rPr>
          <w:sz w:val="28"/>
          <w:szCs w:val="28"/>
          <w:lang w:val="nl-NL"/>
        </w:rPr>
        <w:t xml:space="preserve">Các trường hợp chuyển đổi </w:t>
      </w:r>
      <w:bookmarkEnd w:id="4"/>
      <w:r w:rsidR="00C76EE0">
        <w:rPr>
          <w:sz w:val="28"/>
          <w:szCs w:val="28"/>
          <w:lang w:val="nl-NL"/>
        </w:rPr>
        <w:t>PCC</w:t>
      </w:r>
      <w:r w:rsidRPr="000A6D4A">
        <w:rPr>
          <w:sz w:val="28"/>
          <w:szCs w:val="28"/>
          <w:lang w:val="nl-NL"/>
        </w:rPr>
        <w:t xml:space="preserve">, </w:t>
      </w:r>
      <w:bookmarkStart w:id="5" w:name="dieu_7"/>
      <w:r w:rsidRPr="000A6D4A">
        <w:rPr>
          <w:sz w:val="28"/>
          <w:szCs w:val="28"/>
          <w:lang w:val="nl-NL"/>
        </w:rPr>
        <w:t xml:space="preserve">Đề án chuyển đổi </w:t>
      </w:r>
      <w:bookmarkEnd w:id="5"/>
      <w:r w:rsidR="00C76EE0">
        <w:rPr>
          <w:sz w:val="28"/>
          <w:szCs w:val="28"/>
          <w:lang w:val="nl-NL"/>
        </w:rPr>
        <w:t>PCC</w:t>
      </w:r>
      <w:r w:rsidRPr="000A6D4A">
        <w:rPr>
          <w:sz w:val="28"/>
          <w:szCs w:val="28"/>
          <w:lang w:val="nl-NL"/>
        </w:rPr>
        <w:t xml:space="preserve">, </w:t>
      </w:r>
      <w:bookmarkStart w:id="6" w:name="dieu_8"/>
      <w:r w:rsidRPr="000A6D4A">
        <w:rPr>
          <w:sz w:val="28"/>
          <w:szCs w:val="28"/>
          <w:lang w:val="nl-NL"/>
        </w:rPr>
        <w:t xml:space="preserve">Phương thức chuyển đổi </w:t>
      </w:r>
      <w:bookmarkEnd w:id="6"/>
      <w:r w:rsidR="00C76EE0">
        <w:rPr>
          <w:sz w:val="28"/>
          <w:szCs w:val="28"/>
          <w:lang w:val="nl-NL"/>
        </w:rPr>
        <w:t>PCC</w:t>
      </w:r>
      <w:r w:rsidRPr="000A6D4A">
        <w:rPr>
          <w:sz w:val="28"/>
          <w:szCs w:val="28"/>
          <w:lang w:val="nl-NL"/>
        </w:rPr>
        <w:t xml:space="preserve">, </w:t>
      </w:r>
      <w:bookmarkStart w:id="7" w:name="dieu_9"/>
      <w:r w:rsidRPr="000A6D4A">
        <w:rPr>
          <w:sz w:val="28"/>
          <w:szCs w:val="28"/>
          <w:lang w:val="nl-NL"/>
        </w:rPr>
        <w:t xml:space="preserve">Điều kiện của người tham gia đấu giá quyền nhận chuyển đổi </w:t>
      </w:r>
      <w:bookmarkEnd w:id="7"/>
      <w:r w:rsidR="00C76EE0">
        <w:rPr>
          <w:sz w:val="28"/>
          <w:szCs w:val="28"/>
          <w:lang w:val="nl-NL"/>
        </w:rPr>
        <w:t>PCC</w:t>
      </w:r>
      <w:r w:rsidRPr="000A6D4A">
        <w:rPr>
          <w:sz w:val="28"/>
          <w:szCs w:val="28"/>
          <w:lang w:val="nl-NL"/>
        </w:rPr>
        <w:t xml:space="preserve">, </w:t>
      </w:r>
      <w:bookmarkStart w:id="8" w:name="dieu_10"/>
      <w:r w:rsidRPr="000A6D4A">
        <w:rPr>
          <w:sz w:val="28"/>
          <w:szCs w:val="28"/>
          <w:lang w:val="nl-NL"/>
        </w:rPr>
        <w:t xml:space="preserve">Quyết định chuyển đổi </w:t>
      </w:r>
      <w:bookmarkEnd w:id="8"/>
      <w:r w:rsidR="00C76EE0">
        <w:rPr>
          <w:sz w:val="28"/>
          <w:szCs w:val="28"/>
          <w:lang w:val="nl-NL"/>
        </w:rPr>
        <w:t>PCC</w:t>
      </w:r>
      <w:r w:rsidRPr="000A6D4A">
        <w:rPr>
          <w:sz w:val="28"/>
          <w:szCs w:val="28"/>
          <w:lang w:val="nl-NL"/>
        </w:rPr>
        <w:t xml:space="preserve">, </w:t>
      </w:r>
      <w:bookmarkStart w:id="9" w:name="dieu_11"/>
      <w:r w:rsidRPr="000A6D4A">
        <w:rPr>
          <w:sz w:val="28"/>
          <w:szCs w:val="28"/>
          <w:lang w:val="nl-NL"/>
        </w:rPr>
        <w:t xml:space="preserve">Chế độ, chính sách đối với công chứng viên, viên chức, người lao động của </w:t>
      </w:r>
      <w:r w:rsidR="00C76EE0">
        <w:rPr>
          <w:sz w:val="28"/>
          <w:szCs w:val="28"/>
          <w:lang w:val="nl-NL"/>
        </w:rPr>
        <w:t>PCC</w:t>
      </w:r>
      <w:r w:rsidRPr="000A6D4A">
        <w:rPr>
          <w:sz w:val="28"/>
          <w:szCs w:val="28"/>
          <w:lang w:val="nl-NL"/>
        </w:rPr>
        <w:t xml:space="preserve"> được chuyển đổi</w:t>
      </w:r>
      <w:bookmarkEnd w:id="9"/>
      <w:r w:rsidRPr="000A6D4A">
        <w:rPr>
          <w:sz w:val="28"/>
          <w:szCs w:val="28"/>
          <w:lang w:val="nl-NL"/>
        </w:rPr>
        <w:t xml:space="preserve">, </w:t>
      </w:r>
      <w:bookmarkStart w:id="10" w:name="dieu_12"/>
      <w:r w:rsidRPr="000A6D4A">
        <w:rPr>
          <w:sz w:val="28"/>
          <w:szCs w:val="28"/>
          <w:lang w:val="nl-NL"/>
        </w:rPr>
        <w:t xml:space="preserve">Xử lý tài sản của </w:t>
      </w:r>
      <w:r w:rsidR="00C76EE0">
        <w:rPr>
          <w:sz w:val="28"/>
          <w:szCs w:val="28"/>
          <w:lang w:val="nl-NL"/>
        </w:rPr>
        <w:t>PCC</w:t>
      </w:r>
      <w:r w:rsidR="00C76EE0" w:rsidRPr="000A6D4A">
        <w:rPr>
          <w:sz w:val="28"/>
          <w:szCs w:val="28"/>
          <w:lang w:val="nl-NL"/>
        </w:rPr>
        <w:t xml:space="preserve"> </w:t>
      </w:r>
      <w:r w:rsidRPr="000A6D4A">
        <w:rPr>
          <w:sz w:val="28"/>
          <w:szCs w:val="28"/>
          <w:lang w:val="nl-NL"/>
        </w:rPr>
        <w:t>được chuyển đổi</w:t>
      </w:r>
      <w:bookmarkEnd w:id="10"/>
      <w:r>
        <w:rPr>
          <w:sz w:val="28"/>
          <w:szCs w:val="28"/>
          <w:lang w:val="nl-NL"/>
        </w:rPr>
        <w:t xml:space="preserve">. </w:t>
      </w:r>
    </w:p>
    <w:p w14:paraId="2FD342B7" w14:textId="77777777" w:rsidR="00A3451F" w:rsidRPr="00891C75" w:rsidRDefault="00A3451F" w:rsidP="000F3102">
      <w:pPr>
        <w:widowControl w:val="0"/>
        <w:spacing w:line="360" w:lineRule="exact"/>
        <w:ind w:firstLine="720"/>
        <w:jc w:val="both"/>
        <w:rPr>
          <w:rFonts w:cs="Times New Roman"/>
          <w:i/>
          <w:iCs/>
          <w:szCs w:val="28"/>
          <w:lang w:val="nl-NL"/>
        </w:rPr>
      </w:pPr>
      <w:r w:rsidRPr="00891C75">
        <w:rPr>
          <w:rFonts w:cs="Times New Roman"/>
          <w:i/>
          <w:iCs/>
          <w:szCs w:val="28"/>
          <w:lang w:val="nl-NL"/>
        </w:rPr>
        <w:t>* Tác động tiêu cực:</w:t>
      </w:r>
    </w:p>
    <w:p w14:paraId="56B3348E" w14:textId="77777777" w:rsidR="00A3451F" w:rsidRDefault="00A3451F" w:rsidP="000F3102">
      <w:pPr>
        <w:widowControl w:val="0"/>
        <w:spacing w:line="360" w:lineRule="exact"/>
        <w:ind w:firstLine="720"/>
        <w:jc w:val="both"/>
        <w:rPr>
          <w:color w:val="000000"/>
          <w:szCs w:val="28"/>
        </w:rPr>
      </w:pPr>
      <w:r>
        <w:rPr>
          <w:color w:val="000000"/>
          <w:szCs w:val="28"/>
        </w:rPr>
        <w:t xml:space="preserve">Quy định mang tính định tính chung chung nên gây khó khăn, vướng mắc cho quá trình chuyển đổi dẫn đến kết quả chuyển đổi tại nhiều địa phương còn hạn chế, tại các địa phương đã chuyển đổi PCC thì cách thức thực hiện cũng rất khác nhau, có địa phương thì thực hiện đúng yêu cầu không chuyển đổi được thì mới giải thể PCC, có địa phương thì lại tiến hành giải thể ngay mà không đặt vấn </w:t>
      </w:r>
      <w:r>
        <w:rPr>
          <w:color w:val="000000"/>
          <w:szCs w:val="28"/>
        </w:rPr>
        <w:lastRenderedPageBreak/>
        <w:t>đề chuyển đổi PCC....</w:t>
      </w:r>
    </w:p>
    <w:p w14:paraId="33F40FC4" w14:textId="5AAEF825" w:rsidR="00A3451F" w:rsidRPr="000B3CD3" w:rsidRDefault="00A3451F" w:rsidP="000F3102">
      <w:pPr>
        <w:widowControl w:val="0"/>
        <w:spacing w:line="360" w:lineRule="exact"/>
        <w:ind w:firstLine="720"/>
        <w:jc w:val="both"/>
        <w:rPr>
          <w:rFonts w:cs="Times New Roman"/>
          <w:szCs w:val="28"/>
          <w:lang w:val="nl-NL"/>
        </w:rPr>
      </w:pPr>
      <w:r>
        <w:rPr>
          <w:color w:val="000000"/>
          <w:szCs w:val="28"/>
        </w:rPr>
        <w:t>Chưa ấn định được lộ trình xã hội hóa triệt để hoạt động cộng chứng, còn có sự quy định khác nhau giữa PCC và VPCC</w:t>
      </w:r>
      <w:r w:rsidR="00C76EE0">
        <w:rPr>
          <w:color w:val="000000"/>
          <w:szCs w:val="28"/>
        </w:rPr>
        <w:t>;</w:t>
      </w:r>
      <w:r>
        <w:rPr>
          <w:color w:val="000000"/>
          <w:szCs w:val="28"/>
        </w:rPr>
        <w:t xml:space="preserve"> quyền, trách nhiệm của CCV ở PCC và CCV của VPCC chưa thực sự đồng đều. </w:t>
      </w:r>
    </w:p>
    <w:p w14:paraId="350DA66C" w14:textId="77777777" w:rsidR="00A3451F" w:rsidRPr="003040C5" w:rsidRDefault="00A3451F" w:rsidP="000F3102">
      <w:pPr>
        <w:widowControl w:val="0"/>
        <w:spacing w:line="360" w:lineRule="exact"/>
        <w:ind w:firstLine="720"/>
        <w:jc w:val="both"/>
        <w:rPr>
          <w:rFonts w:cs="Times New Roman"/>
          <w:szCs w:val="28"/>
          <w:lang w:val="nl-NL"/>
        </w:rPr>
      </w:pPr>
      <w:r w:rsidRPr="003040C5">
        <w:rPr>
          <w:rFonts w:cs="Times New Roman"/>
          <w:szCs w:val="28"/>
          <w:lang w:val="nl-NL"/>
        </w:rPr>
        <w:t>* Tác động tích cực: Không có.</w:t>
      </w:r>
    </w:p>
    <w:p w14:paraId="67B65D5E" w14:textId="3E2FF2B1" w:rsidR="00A3451F" w:rsidRPr="00D62589" w:rsidRDefault="00A3451F" w:rsidP="000F3102">
      <w:pPr>
        <w:widowControl w:val="0"/>
        <w:spacing w:line="360" w:lineRule="exact"/>
        <w:ind w:firstLine="567"/>
        <w:jc w:val="both"/>
        <w:rPr>
          <w:b/>
          <w:i/>
          <w:szCs w:val="28"/>
          <w:lang w:val="nl-NL"/>
        </w:rPr>
      </w:pPr>
      <w:r w:rsidRPr="00D62589">
        <w:rPr>
          <w:b/>
          <w:bCs/>
          <w:i/>
          <w:iCs/>
          <w:szCs w:val="28"/>
        </w:rPr>
        <w:t xml:space="preserve">Giải pháp 2. Quy định </w:t>
      </w:r>
      <w:r w:rsidRPr="00D62589">
        <w:rPr>
          <w:b/>
          <w:i/>
          <w:szCs w:val="28"/>
          <w:lang w:val="nl-NL"/>
        </w:rPr>
        <w:t>lộ trình hoàn thành việc chuyển đổi, giải thể các Phòng công chứng</w:t>
      </w:r>
    </w:p>
    <w:p w14:paraId="3B5C597B" w14:textId="51122356" w:rsidR="009E0CB1" w:rsidRPr="009E0CB1" w:rsidRDefault="009E0CB1" w:rsidP="000F3102">
      <w:pPr>
        <w:widowControl w:val="0"/>
        <w:spacing w:line="360" w:lineRule="exact"/>
        <w:ind w:firstLine="567"/>
        <w:jc w:val="both"/>
        <w:rPr>
          <w:szCs w:val="28"/>
          <w:lang w:val="nl-NL"/>
        </w:rPr>
      </w:pPr>
      <w:r>
        <w:rPr>
          <w:szCs w:val="28"/>
          <w:lang w:val="nl-NL"/>
        </w:rPr>
        <w:t xml:space="preserve">Dự thảo Nghị định quy định </w:t>
      </w:r>
      <w:r w:rsidRPr="00893A86">
        <w:rPr>
          <w:szCs w:val="28"/>
          <w:lang w:val="nl-NL"/>
        </w:rPr>
        <w:t xml:space="preserve">Ủy ban nhân dân cấp tỉnh xây dựng lộ trình hoàn thành việc chuyển đổi, giải thể các </w:t>
      </w:r>
      <w:r w:rsidR="00C76EE0">
        <w:rPr>
          <w:szCs w:val="28"/>
          <w:lang w:val="nl-NL"/>
        </w:rPr>
        <w:t>PCC</w:t>
      </w:r>
      <w:r w:rsidR="00C76EE0" w:rsidRPr="00893A86">
        <w:rPr>
          <w:szCs w:val="28"/>
          <w:lang w:val="nl-NL"/>
        </w:rPr>
        <w:t xml:space="preserve"> </w:t>
      </w:r>
      <w:r w:rsidRPr="00893A86">
        <w:rPr>
          <w:szCs w:val="28"/>
          <w:lang w:val="nl-NL"/>
        </w:rPr>
        <w:t xml:space="preserve">tại địa phương trên cơ sở </w:t>
      </w:r>
      <w:r w:rsidRPr="00893A86">
        <w:rPr>
          <w:lang w:val="nl-NL"/>
        </w:rPr>
        <w:t xml:space="preserve">quy định của Luật Công chứng, Nghị định này, quy định pháp luật về tổ chức, sắp xếp lại đơn vị sự nghiệp công lập và </w:t>
      </w:r>
      <w:r w:rsidRPr="00893A86">
        <w:rPr>
          <w:szCs w:val="28"/>
          <w:lang w:val="nl-NL"/>
        </w:rPr>
        <w:t xml:space="preserve">phù hợp với </w:t>
      </w:r>
      <w:r w:rsidRPr="00893A86">
        <w:rPr>
          <w:lang w:val="nl-NL"/>
        </w:rPr>
        <w:t xml:space="preserve">tình hình </w:t>
      </w:r>
      <w:r w:rsidRPr="00C76EE0">
        <w:rPr>
          <w:iCs/>
          <w:lang w:val="nl-NL"/>
        </w:rPr>
        <w:t>của</w:t>
      </w:r>
      <w:r w:rsidRPr="00893A86">
        <w:rPr>
          <w:lang w:val="nl-NL"/>
        </w:rPr>
        <w:t xml:space="preserve"> địa phương</w:t>
      </w:r>
      <w:r>
        <w:rPr>
          <w:lang w:val="nl-NL"/>
        </w:rPr>
        <w:t xml:space="preserve">; </w:t>
      </w:r>
      <w:r w:rsidRPr="00893A86">
        <w:rPr>
          <w:szCs w:val="28"/>
          <w:lang w:val="nl-NL"/>
        </w:rPr>
        <w:t xml:space="preserve">Việc chuyển đổi, giải thể các </w:t>
      </w:r>
      <w:r w:rsidR="00C76EE0">
        <w:rPr>
          <w:szCs w:val="28"/>
          <w:lang w:val="nl-NL"/>
        </w:rPr>
        <w:t>PCC</w:t>
      </w:r>
      <w:r w:rsidR="00C76EE0" w:rsidRPr="00893A86">
        <w:rPr>
          <w:szCs w:val="28"/>
          <w:lang w:val="nl-NL"/>
        </w:rPr>
        <w:t xml:space="preserve"> </w:t>
      </w:r>
      <w:r w:rsidRPr="00893A86">
        <w:rPr>
          <w:szCs w:val="28"/>
          <w:lang w:val="nl-NL"/>
        </w:rPr>
        <w:t xml:space="preserve">tại các địa phương phải hoàn thành chậm nhất là ngày 31/12/2027 đối với các </w:t>
      </w:r>
      <w:r w:rsidR="00C76EE0">
        <w:rPr>
          <w:szCs w:val="28"/>
          <w:lang w:val="nl-NL"/>
        </w:rPr>
        <w:t>PCC</w:t>
      </w:r>
      <w:r w:rsidR="00C76EE0" w:rsidRPr="00893A86">
        <w:rPr>
          <w:szCs w:val="28"/>
          <w:lang w:val="nl-NL"/>
        </w:rPr>
        <w:t xml:space="preserve"> </w:t>
      </w:r>
      <w:r w:rsidRPr="00893A86">
        <w:rPr>
          <w:szCs w:val="28"/>
          <w:lang w:val="nl-NL"/>
        </w:rPr>
        <w:t xml:space="preserve">bảo đảm toàn bộ chi thường xuyên và chi đầu tư hoặc </w:t>
      </w:r>
      <w:r w:rsidR="00C76EE0">
        <w:rPr>
          <w:szCs w:val="28"/>
          <w:lang w:val="nl-NL"/>
        </w:rPr>
        <w:t>PCC</w:t>
      </w:r>
      <w:r w:rsidRPr="00893A86">
        <w:rPr>
          <w:szCs w:val="28"/>
          <w:lang w:val="nl-NL"/>
        </w:rPr>
        <w:t xml:space="preserve"> bảo đảm toàn bộ chi thường xuyên; chậm nhất là ngày 31/12/2030 đối với các </w:t>
      </w:r>
      <w:r w:rsidR="00C76EE0">
        <w:rPr>
          <w:szCs w:val="28"/>
          <w:lang w:val="nl-NL"/>
        </w:rPr>
        <w:t>PCC</w:t>
      </w:r>
      <w:r w:rsidRPr="00893A86">
        <w:rPr>
          <w:szCs w:val="28"/>
          <w:lang w:val="nl-NL"/>
        </w:rPr>
        <w:t xml:space="preserve"> bảo đảm một phần chi thường xuyên hoặc </w:t>
      </w:r>
      <w:r w:rsidR="00C76EE0">
        <w:rPr>
          <w:szCs w:val="28"/>
          <w:lang w:val="nl-NL"/>
        </w:rPr>
        <w:t>PCC</w:t>
      </w:r>
      <w:r w:rsidRPr="00893A86">
        <w:rPr>
          <w:szCs w:val="28"/>
          <w:lang w:val="nl-NL"/>
        </w:rPr>
        <w:t xml:space="preserve"> được Nhà nước bảo đảm toàn bộ chi thường xuyên.</w:t>
      </w:r>
    </w:p>
    <w:p w14:paraId="678FB09B" w14:textId="77777777" w:rsidR="00A3451F" w:rsidRPr="0020425C" w:rsidRDefault="00A3451F" w:rsidP="000F3102">
      <w:pPr>
        <w:widowControl w:val="0"/>
        <w:shd w:val="clear" w:color="auto" w:fill="FFFFFF"/>
        <w:spacing w:line="360" w:lineRule="exact"/>
        <w:ind w:firstLine="567"/>
        <w:jc w:val="both"/>
        <w:rPr>
          <w:rFonts w:cs="Times New Roman"/>
          <w:i/>
          <w:szCs w:val="28"/>
        </w:rPr>
      </w:pPr>
      <w:r w:rsidRPr="00854D2E">
        <w:rPr>
          <w:i/>
          <w:szCs w:val="28"/>
          <w:lang w:val="nl-NL"/>
        </w:rPr>
        <w:t xml:space="preserve"> </w:t>
      </w:r>
      <w:r w:rsidRPr="003040C5">
        <w:rPr>
          <w:rFonts w:cs="Times New Roman"/>
          <w:i/>
          <w:szCs w:val="28"/>
        </w:rPr>
        <w:t xml:space="preserve">a) </w:t>
      </w:r>
      <w:r>
        <w:rPr>
          <w:rFonts w:cs="Times New Roman"/>
          <w:i/>
          <w:szCs w:val="28"/>
        </w:rPr>
        <w:t xml:space="preserve">Tác động đến kinh tế: </w:t>
      </w:r>
    </w:p>
    <w:p w14:paraId="0E771802" w14:textId="77777777" w:rsidR="00A3451F" w:rsidRDefault="00A3451F" w:rsidP="000F3102">
      <w:pPr>
        <w:widowControl w:val="0"/>
        <w:spacing w:line="360" w:lineRule="exact"/>
        <w:ind w:firstLine="720"/>
        <w:jc w:val="both"/>
        <w:rPr>
          <w:rFonts w:cs="Times New Roman"/>
          <w:szCs w:val="28"/>
        </w:rPr>
      </w:pPr>
      <w:r w:rsidRPr="003040C5">
        <w:rPr>
          <w:rFonts w:cs="Times New Roman"/>
          <w:szCs w:val="28"/>
        </w:rPr>
        <w:t xml:space="preserve">* Tác động tích cực: </w:t>
      </w:r>
    </w:p>
    <w:p w14:paraId="09E0B535" w14:textId="77777777" w:rsidR="00A3451F" w:rsidRDefault="00A3451F" w:rsidP="000F3102">
      <w:pPr>
        <w:spacing w:line="360" w:lineRule="exact"/>
        <w:ind w:firstLine="567"/>
        <w:jc w:val="both"/>
        <w:rPr>
          <w:szCs w:val="28"/>
          <w:lang w:val="nl-NL"/>
        </w:rPr>
      </w:pPr>
      <w:r>
        <w:rPr>
          <w:szCs w:val="28"/>
        </w:rPr>
        <w:t>Thực tiễn hoạt động chuyển đổi PCC thành VPCC thời gian vừa qua cho thấy, c</w:t>
      </w:r>
      <w:r w:rsidRPr="00492581">
        <w:rPr>
          <w:szCs w:val="28"/>
        </w:rPr>
        <w:t xml:space="preserve">ác </w:t>
      </w:r>
      <w:r>
        <w:rPr>
          <w:szCs w:val="28"/>
        </w:rPr>
        <w:t>VPCC</w:t>
      </w:r>
      <w:r w:rsidRPr="00492581">
        <w:rPr>
          <w:szCs w:val="28"/>
        </w:rPr>
        <w:t xml:space="preserve"> được chuyển đổi từ </w:t>
      </w:r>
      <w:r>
        <w:rPr>
          <w:szCs w:val="28"/>
        </w:rPr>
        <w:t>PCC</w:t>
      </w:r>
      <w:r w:rsidRPr="00492581">
        <w:rPr>
          <w:szCs w:val="28"/>
        </w:rPr>
        <w:t xml:space="preserve"> đã bắt nhịp với mô hình hoạt động mới, qua đó tạo “mặt bằng chung” trong tổ chức và hoạt động công chứng, góp phần thu gọn số lượng đơn vị sự nghiệp, giảm biên chế và ngân sách nhà nước. </w:t>
      </w:r>
      <w:r w:rsidRPr="00492581">
        <w:rPr>
          <w:szCs w:val="28"/>
          <w:lang w:val="nl-NL"/>
        </w:rPr>
        <w:t xml:space="preserve">Các </w:t>
      </w:r>
      <w:r>
        <w:rPr>
          <w:szCs w:val="28"/>
          <w:lang w:val="nl-NL"/>
        </w:rPr>
        <w:t>PCC</w:t>
      </w:r>
      <w:r w:rsidRPr="00492581">
        <w:rPr>
          <w:szCs w:val="28"/>
          <w:lang w:val="nl-NL"/>
        </w:rPr>
        <w:t xml:space="preserve"> còn lại cũng đã và đang được chuyển sang cơ chế tự chủ về tài chính</w:t>
      </w:r>
      <w:r>
        <w:rPr>
          <w:szCs w:val="28"/>
          <w:lang w:val="nl-NL"/>
        </w:rPr>
        <w:t xml:space="preserve">. Hiện nay, trên cả nước có </w:t>
      </w:r>
      <w:r>
        <w:rPr>
          <w:rFonts w:cs="Times New Roman"/>
          <w:szCs w:val="28"/>
        </w:rPr>
        <w:t xml:space="preserve">11 địa phương không còn phòng công chứng gồm: </w:t>
      </w:r>
      <w:r w:rsidRPr="00A9233E">
        <w:rPr>
          <w:rFonts w:cs="Times New Roman"/>
        </w:rPr>
        <w:t>Hải Phòng, Thái Bình, Long An, Sóc Trăng, Cần Thơ, Bến Tre, Đăk Nông, Trà Vinh, Phú Yên, Bắc Giang; Lai Châu</w:t>
      </w:r>
      <w:r>
        <w:rPr>
          <w:rFonts w:cs="Times New Roman"/>
        </w:rPr>
        <w:t>. Trong s</w:t>
      </w:r>
      <w:r w:rsidRPr="00A9233E">
        <w:rPr>
          <w:rFonts w:cs="Times New Roman"/>
        </w:rPr>
        <w:t>ố</w:t>
      </w:r>
      <w:r>
        <w:rPr>
          <w:rFonts w:cs="Times New Roman"/>
        </w:rPr>
        <w:t xml:space="preserve"> 107 PCC hiện đang hoạt động thì</w:t>
      </w:r>
      <w:r w:rsidRPr="00A9233E">
        <w:rPr>
          <w:rFonts w:cs="Times New Roman"/>
        </w:rPr>
        <w:t xml:space="preserve"> </w:t>
      </w:r>
      <w:r>
        <w:rPr>
          <w:rFonts w:cs="Times New Roman"/>
        </w:rPr>
        <w:t>có 29 PCC</w:t>
      </w:r>
      <w:r w:rsidRPr="00A9233E">
        <w:rPr>
          <w:rFonts w:cs="Times New Roman"/>
        </w:rPr>
        <w:t xml:space="preserve"> tự chủ chi thường xuyên và chi đầu tư</w:t>
      </w:r>
      <w:r>
        <w:rPr>
          <w:rFonts w:cs="Times New Roman"/>
        </w:rPr>
        <w:t>; 64</w:t>
      </w:r>
      <w:r w:rsidRPr="00A9233E">
        <w:rPr>
          <w:rFonts w:cs="Times New Roman"/>
        </w:rPr>
        <w:t xml:space="preserve"> PCC tự chủ chi thườ</w:t>
      </w:r>
      <w:r>
        <w:rPr>
          <w:rFonts w:cs="Times New Roman"/>
        </w:rPr>
        <w:t>ng xuyên;</w:t>
      </w:r>
      <w:r w:rsidRPr="00A9233E">
        <w:rPr>
          <w:rFonts w:cs="Times New Roman"/>
        </w:rPr>
        <w:t xml:space="preserve"> </w:t>
      </w:r>
      <w:r>
        <w:rPr>
          <w:rFonts w:cs="Times New Roman"/>
        </w:rPr>
        <w:t>15 PCC</w:t>
      </w:r>
      <w:r w:rsidRPr="00A9233E">
        <w:rPr>
          <w:rFonts w:cs="Times New Roman"/>
        </w:rPr>
        <w:t xml:space="preserve"> tự chủ một phần chi thường xuyên</w:t>
      </w:r>
      <w:r>
        <w:rPr>
          <w:rFonts w:cs="Times New Roman"/>
        </w:rPr>
        <w:t xml:space="preserve">; không còn PCC mà </w:t>
      </w:r>
      <w:r w:rsidRPr="00A9233E">
        <w:rPr>
          <w:rFonts w:cs="Times New Roman"/>
        </w:rPr>
        <w:t>Nhà nước bảo đảm toàn bộ chi thường xuyên và chi đầu tư</w:t>
      </w:r>
      <w:r>
        <w:rPr>
          <w:rFonts w:cs="Times New Roman"/>
        </w:rPr>
        <w:t>. Việc chuyển đổi c</w:t>
      </w:r>
      <w:r w:rsidRPr="00492581">
        <w:rPr>
          <w:szCs w:val="28"/>
          <w:lang w:val="nl-NL"/>
        </w:rPr>
        <w:t xml:space="preserve">ác </w:t>
      </w:r>
      <w:r>
        <w:rPr>
          <w:szCs w:val="28"/>
          <w:lang w:val="nl-NL"/>
        </w:rPr>
        <w:t>PCC</w:t>
      </w:r>
      <w:r w:rsidRPr="00492581">
        <w:rPr>
          <w:szCs w:val="28"/>
          <w:lang w:val="nl-NL"/>
        </w:rPr>
        <w:t xml:space="preserve"> thành </w:t>
      </w:r>
      <w:r>
        <w:rPr>
          <w:szCs w:val="28"/>
          <w:lang w:val="nl-NL"/>
        </w:rPr>
        <w:t>VPCC</w:t>
      </w:r>
      <w:r w:rsidRPr="00492581">
        <w:rPr>
          <w:szCs w:val="28"/>
          <w:lang w:val="nl-NL"/>
        </w:rPr>
        <w:t xml:space="preserve"> đã góp phần giảm bớt gánh nặng biên chế và ngân sách nhà nước, qua đó góp phần thực hiện thành công mục tiêu xã hội hóa hoạt động công chứng theo tinh thần Nghị quyết số 49-NQ/TW ngày 02/6/2005 của Bộ Chính trị về Chiến lược cải cách tư pháp đến năm 2020, Nghị quyết số 48-NQ/TW ngày 24/5/2005 của Bộ Chính trị về Chiến lược xây dựng và hoàn thiện hệ thống pháp luật Việt Nam đến năm 2010, định hướng đến năm 2020 và Luật Công chứng năm 2014.</w:t>
      </w:r>
      <w:r>
        <w:rPr>
          <w:szCs w:val="28"/>
          <w:lang w:val="nl-NL"/>
        </w:rPr>
        <w:t xml:space="preserve"> Việc quy định lộ trình hoàn thành chuyển đổi thúc đẩy quá trình chuyển đổi đồng bộ, thống nhất trên cả nước, thúc đẩy xã hội hóa hoạt động công chứng. </w:t>
      </w:r>
    </w:p>
    <w:p w14:paraId="370F0614" w14:textId="77777777" w:rsidR="00A3451F" w:rsidRPr="003040C5" w:rsidRDefault="00A3451F" w:rsidP="000F3102">
      <w:pPr>
        <w:pStyle w:val="ListParagraph"/>
        <w:spacing w:line="360" w:lineRule="exact"/>
        <w:ind w:left="0" w:firstLine="720"/>
        <w:jc w:val="both"/>
        <w:rPr>
          <w:rFonts w:cs="Times New Roman"/>
          <w:spacing w:val="2"/>
          <w:szCs w:val="28"/>
          <w:lang w:val="nl-NL"/>
        </w:rPr>
      </w:pPr>
      <w:r w:rsidRPr="003040C5">
        <w:rPr>
          <w:rFonts w:cs="Times New Roman"/>
          <w:spacing w:val="2"/>
          <w:szCs w:val="28"/>
          <w:lang w:val="nl-NL"/>
        </w:rPr>
        <w:lastRenderedPageBreak/>
        <w:t>* Tác động tiêu cực: Không có</w:t>
      </w:r>
    </w:p>
    <w:p w14:paraId="5668EC81" w14:textId="77777777" w:rsidR="00A3451F" w:rsidRPr="003040C5" w:rsidRDefault="00A3451F" w:rsidP="000F3102">
      <w:pPr>
        <w:spacing w:line="360" w:lineRule="exact"/>
        <w:ind w:firstLine="720"/>
        <w:rPr>
          <w:rFonts w:cs="Times New Roman"/>
          <w:i/>
          <w:szCs w:val="28"/>
        </w:rPr>
      </w:pPr>
      <w:r>
        <w:rPr>
          <w:rFonts w:cs="Times New Roman"/>
          <w:i/>
          <w:szCs w:val="28"/>
        </w:rPr>
        <w:t xml:space="preserve">b) </w:t>
      </w:r>
      <w:r w:rsidRPr="003040C5">
        <w:rPr>
          <w:rFonts w:cs="Times New Roman"/>
          <w:i/>
          <w:spacing w:val="2"/>
          <w:szCs w:val="28"/>
          <w:lang w:val="nl-NL"/>
        </w:rPr>
        <w:t xml:space="preserve">Tác động đến </w:t>
      </w:r>
      <w:r>
        <w:rPr>
          <w:rFonts w:cs="Times New Roman"/>
          <w:i/>
          <w:spacing w:val="2"/>
          <w:szCs w:val="28"/>
          <w:lang w:val="nl-NL"/>
        </w:rPr>
        <w:t>CCV</w:t>
      </w:r>
    </w:p>
    <w:p w14:paraId="1245F665" w14:textId="77777777" w:rsidR="00A3451F" w:rsidRPr="003040C5" w:rsidRDefault="00A3451F" w:rsidP="000F3102">
      <w:pPr>
        <w:pStyle w:val="ListParagraph"/>
        <w:spacing w:line="360" w:lineRule="exact"/>
        <w:ind w:left="0" w:firstLine="720"/>
        <w:jc w:val="both"/>
        <w:rPr>
          <w:rFonts w:cs="Times New Roman"/>
          <w:szCs w:val="28"/>
        </w:rPr>
      </w:pPr>
      <w:r w:rsidRPr="003040C5">
        <w:rPr>
          <w:rFonts w:cs="Times New Roman"/>
          <w:szCs w:val="28"/>
        </w:rPr>
        <w:t xml:space="preserve">* Tác động tích cực: </w:t>
      </w:r>
    </w:p>
    <w:p w14:paraId="210A38E4" w14:textId="14218D7A" w:rsidR="00A3451F" w:rsidRPr="003040C5" w:rsidRDefault="00A3451F" w:rsidP="000F3102">
      <w:pPr>
        <w:widowControl w:val="0"/>
        <w:spacing w:line="360" w:lineRule="exact"/>
        <w:ind w:firstLine="720"/>
        <w:jc w:val="both"/>
        <w:rPr>
          <w:rFonts w:cs="Times New Roman"/>
          <w:szCs w:val="28"/>
          <w:lang w:val="nl-NL"/>
        </w:rPr>
      </w:pPr>
      <w:r>
        <w:rPr>
          <w:rFonts w:cs="Times New Roman"/>
          <w:szCs w:val="28"/>
          <w:lang w:val="nl-NL"/>
        </w:rPr>
        <w:t>Các CCV của PCC được chuyển đổi thành VPCC sẽ chủ động trong hoạt động chuyên môn của mình, bình đẳng với các CCV của VPCC, thúc đẩy năng suất</w:t>
      </w:r>
      <w:r w:rsidR="00C357E3">
        <w:rPr>
          <w:rFonts w:cs="Times New Roman"/>
          <w:szCs w:val="28"/>
          <w:lang w:val="nl-NL"/>
        </w:rPr>
        <w:t>, hiệu quả</w:t>
      </w:r>
      <w:r>
        <w:rPr>
          <w:rFonts w:cs="Times New Roman"/>
          <w:szCs w:val="28"/>
          <w:lang w:val="nl-NL"/>
        </w:rPr>
        <w:t xml:space="preserve"> công việc</w:t>
      </w:r>
      <w:r w:rsidR="00C357E3">
        <w:rPr>
          <w:rFonts w:cs="Times New Roman"/>
          <w:szCs w:val="28"/>
          <w:lang w:val="nl-NL"/>
        </w:rPr>
        <w:t>; nâng cao chất lượng phục vụ người dân, doanh nghiệp</w:t>
      </w:r>
      <w:r>
        <w:rPr>
          <w:rFonts w:cs="Times New Roman"/>
          <w:szCs w:val="28"/>
          <w:lang w:val="nl-NL"/>
        </w:rPr>
        <w:t xml:space="preserve">.  </w:t>
      </w:r>
    </w:p>
    <w:p w14:paraId="20353F26" w14:textId="77777777" w:rsidR="00A3451F" w:rsidRPr="003040C5" w:rsidRDefault="00A3451F" w:rsidP="000F3102">
      <w:pPr>
        <w:spacing w:line="360" w:lineRule="exact"/>
        <w:ind w:firstLine="720"/>
        <w:jc w:val="both"/>
        <w:rPr>
          <w:rFonts w:cs="Times New Roman"/>
          <w:spacing w:val="2"/>
          <w:szCs w:val="28"/>
          <w:lang w:val="nl-NL"/>
        </w:rPr>
      </w:pPr>
      <w:r w:rsidRPr="003040C5">
        <w:rPr>
          <w:rFonts w:cs="Times New Roman"/>
          <w:spacing w:val="2"/>
          <w:szCs w:val="28"/>
          <w:lang w:val="nl-NL"/>
        </w:rPr>
        <w:t>* Tác động tiêu cực: Không có</w:t>
      </w:r>
    </w:p>
    <w:p w14:paraId="6E6D2FF9" w14:textId="77777777" w:rsidR="00073D42" w:rsidRPr="009558C0" w:rsidRDefault="00A3451F" w:rsidP="000F3102">
      <w:pPr>
        <w:pStyle w:val="NormalWeb"/>
        <w:widowControl w:val="0"/>
        <w:shd w:val="clear" w:color="auto" w:fill="FFFFFF"/>
        <w:tabs>
          <w:tab w:val="left" w:pos="720"/>
          <w:tab w:val="left" w:pos="1440"/>
          <w:tab w:val="left" w:pos="2160"/>
          <w:tab w:val="left" w:pos="2880"/>
          <w:tab w:val="center" w:pos="4535"/>
        </w:tabs>
        <w:spacing w:before="120" w:beforeAutospacing="0" w:after="120" w:afterAutospacing="0" w:line="360" w:lineRule="exact"/>
        <w:ind w:firstLine="720"/>
        <w:jc w:val="both"/>
        <w:rPr>
          <w:bCs/>
          <w:sz w:val="28"/>
          <w:szCs w:val="28"/>
          <w:lang w:val="nl-NL"/>
        </w:rPr>
      </w:pPr>
      <w:r w:rsidRPr="003040C5">
        <w:rPr>
          <w:i/>
          <w:spacing w:val="2"/>
          <w:szCs w:val="28"/>
          <w:lang w:val="nl-NL"/>
        </w:rPr>
        <w:t xml:space="preserve">c) </w:t>
      </w:r>
      <w:r w:rsidRPr="00C76EE0">
        <w:rPr>
          <w:i/>
          <w:spacing w:val="2"/>
          <w:sz w:val="28"/>
          <w:szCs w:val="28"/>
          <w:lang w:val="nl-NL"/>
        </w:rPr>
        <w:t>Tác động về giới:</w:t>
      </w:r>
      <w:r w:rsidRPr="003040C5">
        <w:rPr>
          <w:i/>
          <w:spacing w:val="2"/>
          <w:szCs w:val="28"/>
          <w:lang w:val="nl-NL"/>
        </w:rPr>
        <w:t xml:space="preserve"> </w:t>
      </w:r>
      <w:r w:rsidR="00073D42" w:rsidRPr="009558C0">
        <w:rPr>
          <w:bCs/>
          <w:sz w:val="28"/>
          <w:szCs w:val="28"/>
          <w:lang w:val="nl-NL"/>
        </w:rPr>
        <w:t>Chính sách không ảnh hưởng đến cơ hội, điều kiện, năng lực thực hiện và thụ hưởng các quyền, lợi ích của mỗi giới do chính sách được áp dụng chung, không mang tính phân biệt.</w:t>
      </w:r>
    </w:p>
    <w:p w14:paraId="475A9537" w14:textId="6DD654AC" w:rsidR="00A3451F" w:rsidRPr="003040C5" w:rsidRDefault="00A3451F" w:rsidP="000F3102">
      <w:pPr>
        <w:spacing w:line="360" w:lineRule="exact"/>
        <w:ind w:firstLine="720"/>
        <w:jc w:val="both"/>
        <w:rPr>
          <w:rFonts w:cs="Times New Roman"/>
          <w:i/>
          <w:spacing w:val="2"/>
          <w:szCs w:val="28"/>
          <w:lang w:val="nl-NL"/>
        </w:rPr>
      </w:pPr>
      <w:r w:rsidRPr="003040C5">
        <w:rPr>
          <w:rFonts w:cs="Times New Roman"/>
          <w:i/>
          <w:spacing w:val="2"/>
          <w:szCs w:val="28"/>
          <w:lang w:val="nl-NL"/>
        </w:rPr>
        <w:t>d) Tác động về thủ tục hành chính</w:t>
      </w:r>
    </w:p>
    <w:p w14:paraId="791B330C" w14:textId="77777777" w:rsidR="00A3451F" w:rsidRPr="003040C5" w:rsidRDefault="00A3451F" w:rsidP="000F3102">
      <w:pPr>
        <w:spacing w:line="360" w:lineRule="exact"/>
        <w:ind w:firstLine="720"/>
        <w:jc w:val="both"/>
        <w:rPr>
          <w:rFonts w:cs="Times New Roman"/>
          <w:spacing w:val="2"/>
          <w:szCs w:val="28"/>
          <w:lang w:val="nl-NL"/>
        </w:rPr>
      </w:pPr>
      <w:r w:rsidRPr="003040C5">
        <w:rPr>
          <w:rFonts w:cs="Times New Roman"/>
          <w:spacing w:val="2"/>
          <w:szCs w:val="28"/>
          <w:lang w:val="nl-NL"/>
        </w:rPr>
        <w:t>* Tác động tích cực:</w:t>
      </w:r>
    </w:p>
    <w:p w14:paraId="23824BEC" w14:textId="77777777" w:rsidR="00A3451F" w:rsidRPr="00D62589" w:rsidRDefault="00A3451F" w:rsidP="000F3102">
      <w:pPr>
        <w:suppressAutoHyphens/>
        <w:spacing w:line="360" w:lineRule="exact"/>
        <w:ind w:firstLine="720"/>
        <w:jc w:val="both"/>
        <w:rPr>
          <w:rFonts w:cs="Times New Roman"/>
          <w:spacing w:val="2"/>
          <w:szCs w:val="28"/>
          <w:lang w:val="nl-NL" w:eastAsia="zh-CN"/>
        </w:rPr>
      </w:pPr>
      <w:r w:rsidRPr="00D62589">
        <w:rPr>
          <w:rFonts w:cs="Times New Roman"/>
          <w:spacing w:val="2"/>
          <w:szCs w:val="28"/>
          <w:lang w:val="nl-NL" w:eastAsia="zh-CN"/>
        </w:rPr>
        <w:t>Giúp đồng bộ, thống nhất với các thủ tục hành chính liên quan, tạo điều kiện thuận lợi để người dân, tổ chức thực hiện nhưng vẫn đảm bảo đơn giản thủ tục hành chính,</w:t>
      </w:r>
      <w:r w:rsidRPr="00D62589">
        <w:rPr>
          <w:rFonts w:cs="Times New Roman"/>
          <w:szCs w:val="28"/>
          <w:shd w:val="clear" w:color="auto" w:fill="FFFFFF"/>
        </w:rPr>
        <w:t xml:space="preserve"> tiết kiệm thời gian, công sức và chi phí</w:t>
      </w:r>
      <w:r w:rsidRPr="00D62589">
        <w:rPr>
          <w:rFonts w:cs="Times New Roman"/>
          <w:spacing w:val="2"/>
          <w:szCs w:val="28"/>
          <w:lang w:val="nl-NL" w:eastAsia="zh-CN"/>
        </w:rPr>
        <w:t>.</w:t>
      </w:r>
    </w:p>
    <w:p w14:paraId="58A75A40" w14:textId="77777777" w:rsidR="00A3451F" w:rsidRPr="003040C5" w:rsidRDefault="00A3451F" w:rsidP="000F3102">
      <w:pPr>
        <w:spacing w:line="360" w:lineRule="exact"/>
        <w:ind w:firstLine="720"/>
        <w:jc w:val="both"/>
        <w:rPr>
          <w:rFonts w:cs="Times New Roman"/>
          <w:spacing w:val="2"/>
          <w:szCs w:val="28"/>
          <w:lang w:val="nl-NL"/>
        </w:rPr>
      </w:pPr>
      <w:r w:rsidRPr="003040C5">
        <w:rPr>
          <w:rFonts w:cs="Times New Roman"/>
          <w:spacing w:val="2"/>
          <w:szCs w:val="28"/>
          <w:lang w:val="nl-NL"/>
        </w:rPr>
        <w:t>* Tác động tiêu cực: Không có</w:t>
      </w:r>
      <w:r>
        <w:rPr>
          <w:rFonts w:cs="Times New Roman"/>
          <w:spacing w:val="2"/>
          <w:szCs w:val="28"/>
          <w:lang w:val="nl-NL"/>
        </w:rPr>
        <w:t>.</w:t>
      </w:r>
    </w:p>
    <w:p w14:paraId="273E27F6" w14:textId="77777777" w:rsidR="00A3451F" w:rsidRPr="003040C5" w:rsidRDefault="00A3451F" w:rsidP="000F3102">
      <w:pPr>
        <w:suppressAutoHyphens/>
        <w:spacing w:line="360" w:lineRule="exact"/>
        <w:ind w:firstLine="720"/>
        <w:jc w:val="both"/>
        <w:rPr>
          <w:rFonts w:cs="Times New Roman"/>
          <w:i/>
          <w:spacing w:val="2"/>
          <w:szCs w:val="28"/>
          <w:lang w:val="vi-VN" w:eastAsia="zh-CN"/>
        </w:rPr>
      </w:pPr>
      <w:r w:rsidRPr="003040C5">
        <w:rPr>
          <w:rFonts w:cs="Times New Roman"/>
          <w:i/>
          <w:spacing w:val="2"/>
          <w:szCs w:val="28"/>
          <w:lang w:val="nl-NL" w:eastAsia="zh-CN"/>
        </w:rPr>
        <w:t>đ) Tác động đến hệ thống pháp luật</w:t>
      </w:r>
    </w:p>
    <w:p w14:paraId="168FD2A0" w14:textId="77777777" w:rsidR="00A3451F" w:rsidRPr="003040C5" w:rsidRDefault="00A3451F" w:rsidP="000F3102">
      <w:pPr>
        <w:suppressAutoHyphens/>
        <w:spacing w:line="360" w:lineRule="exact"/>
        <w:ind w:firstLine="720"/>
        <w:jc w:val="both"/>
        <w:rPr>
          <w:rFonts w:cs="Times New Roman"/>
          <w:spacing w:val="2"/>
          <w:szCs w:val="28"/>
          <w:lang w:val="vi-VN" w:eastAsia="zh-CN"/>
        </w:rPr>
      </w:pPr>
      <w:r w:rsidRPr="003040C5">
        <w:rPr>
          <w:rFonts w:cs="Times New Roman"/>
          <w:spacing w:val="2"/>
          <w:szCs w:val="28"/>
          <w:lang w:val="vi-VN" w:eastAsia="zh-CN"/>
        </w:rPr>
        <w:t>* Tác động tích cực:</w:t>
      </w:r>
    </w:p>
    <w:p w14:paraId="268FF7D4" w14:textId="77777777" w:rsidR="00A3451F" w:rsidRDefault="00A3451F" w:rsidP="000F3102">
      <w:pPr>
        <w:suppressAutoHyphens/>
        <w:spacing w:line="360" w:lineRule="exact"/>
        <w:ind w:firstLine="720"/>
        <w:jc w:val="both"/>
        <w:rPr>
          <w:rFonts w:cs="Times New Roman"/>
          <w:spacing w:val="2"/>
          <w:szCs w:val="28"/>
          <w:lang w:val="nl-NL" w:eastAsia="zh-CN"/>
        </w:rPr>
      </w:pPr>
      <w:r w:rsidRPr="00E71040">
        <w:rPr>
          <w:rFonts w:cs="Times New Roman"/>
          <w:spacing w:val="2"/>
          <w:szCs w:val="28"/>
          <w:lang w:val="nl-NL" w:eastAsia="zh-CN"/>
        </w:rPr>
        <w:t>Đảm bảo phù hợp, thống nhấ</w:t>
      </w:r>
      <w:r>
        <w:rPr>
          <w:rFonts w:cs="Times New Roman"/>
          <w:spacing w:val="2"/>
          <w:szCs w:val="28"/>
          <w:lang w:val="nl-NL" w:eastAsia="zh-CN"/>
        </w:rPr>
        <w:t xml:space="preserve">t trong quy định của hệ thống pháp luật về CCV nói chung, không có sự phân biệt giữa CCV của PCC và CCV của VPCC. </w:t>
      </w:r>
    </w:p>
    <w:p w14:paraId="7C23403A" w14:textId="77777777" w:rsidR="00A3451F" w:rsidRPr="00E71040" w:rsidRDefault="00A3451F" w:rsidP="000F3102">
      <w:pPr>
        <w:suppressAutoHyphens/>
        <w:spacing w:line="360" w:lineRule="exact"/>
        <w:ind w:firstLine="720"/>
        <w:jc w:val="both"/>
        <w:rPr>
          <w:rFonts w:cs="Times New Roman"/>
          <w:spacing w:val="2"/>
          <w:szCs w:val="28"/>
          <w:lang w:val="nl-NL" w:eastAsia="zh-CN"/>
        </w:rPr>
      </w:pPr>
      <w:r w:rsidRPr="00E71040">
        <w:rPr>
          <w:rFonts w:cs="Times New Roman"/>
          <w:spacing w:val="2"/>
          <w:szCs w:val="28"/>
          <w:lang w:val="nl-NL" w:eastAsia="zh-CN"/>
        </w:rPr>
        <w:t>* Tác động tiêu cực: Không có.</w:t>
      </w:r>
    </w:p>
    <w:p w14:paraId="6F63E475" w14:textId="3FC673BD" w:rsidR="00A3451F" w:rsidRDefault="00A3451F" w:rsidP="000F3102">
      <w:pPr>
        <w:pStyle w:val="NormalWeb"/>
        <w:spacing w:before="120" w:beforeAutospacing="0" w:after="120" w:afterAutospacing="0" w:line="360" w:lineRule="exact"/>
        <w:ind w:firstLine="720"/>
        <w:jc w:val="both"/>
        <w:rPr>
          <w:b/>
          <w:bCs/>
          <w:sz w:val="28"/>
          <w:szCs w:val="28"/>
        </w:rPr>
      </w:pPr>
      <w:r>
        <w:rPr>
          <w:b/>
          <w:bCs/>
          <w:sz w:val="28"/>
          <w:szCs w:val="28"/>
        </w:rPr>
        <w:t>3.3. Lựa chọn giải pháp</w:t>
      </w:r>
    </w:p>
    <w:p w14:paraId="66405237" w14:textId="258DA8BC" w:rsidR="00A3451F" w:rsidRPr="00D7067D" w:rsidRDefault="00A3451F" w:rsidP="000F3102">
      <w:pPr>
        <w:widowControl w:val="0"/>
        <w:spacing w:line="360" w:lineRule="exact"/>
        <w:ind w:firstLine="567"/>
        <w:jc w:val="both"/>
        <w:rPr>
          <w:szCs w:val="28"/>
          <w:lang w:val="nl-NL"/>
        </w:rPr>
      </w:pPr>
      <w:r w:rsidRPr="003040C5">
        <w:rPr>
          <w:rFonts w:cs="Times New Roman"/>
          <w:spacing w:val="2"/>
          <w:szCs w:val="28"/>
          <w:lang w:val="nl-NL"/>
        </w:rPr>
        <w:t xml:space="preserve">- Đề nghị lựa chọn </w:t>
      </w:r>
      <w:r>
        <w:rPr>
          <w:rFonts w:cs="Times New Roman"/>
          <w:spacing w:val="2"/>
          <w:szCs w:val="28"/>
          <w:lang w:val="nl-NL"/>
        </w:rPr>
        <w:t>Giải pháp</w:t>
      </w:r>
      <w:r w:rsidRPr="003040C5">
        <w:rPr>
          <w:rFonts w:cs="Times New Roman"/>
          <w:spacing w:val="2"/>
          <w:szCs w:val="28"/>
          <w:lang w:val="nl-NL"/>
        </w:rPr>
        <w:t xml:space="preserve"> </w:t>
      </w:r>
      <w:r w:rsidRPr="003040C5">
        <w:rPr>
          <w:rFonts w:cs="Times New Roman"/>
          <w:spacing w:val="2"/>
          <w:szCs w:val="28"/>
          <w:lang w:val="vi-VN"/>
        </w:rPr>
        <w:t>2</w:t>
      </w:r>
      <w:r w:rsidRPr="00E71040">
        <w:rPr>
          <w:rFonts w:cs="Times New Roman"/>
          <w:iCs/>
          <w:spacing w:val="2"/>
          <w:szCs w:val="28"/>
          <w:lang w:val="nl-NL"/>
        </w:rPr>
        <w:t>:</w:t>
      </w:r>
      <w:r w:rsidRPr="003040C5">
        <w:rPr>
          <w:rFonts w:cs="Times New Roman"/>
          <w:i/>
          <w:spacing w:val="2"/>
          <w:szCs w:val="28"/>
          <w:lang w:val="nl-NL"/>
        </w:rPr>
        <w:t xml:space="preserve"> </w:t>
      </w:r>
      <w:r w:rsidRPr="00D7067D">
        <w:rPr>
          <w:szCs w:val="28"/>
        </w:rPr>
        <w:t xml:space="preserve">Quy định </w:t>
      </w:r>
      <w:r w:rsidRPr="00D7067D">
        <w:rPr>
          <w:szCs w:val="28"/>
          <w:lang w:val="nl-NL"/>
        </w:rPr>
        <w:t>lộ trình hoàn thành việc chuyển đổi</w:t>
      </w:r>
      <w:r w:rsidR="00C357E3">
        <w:rPr>
          <w:szCs w:val="28"/>
          <w:lang w:val="nl-NL"/>
        </w:rPr>
        <w:t>, giải thể</w:t>
      </w:r>
      <w:r w:rsidRPr="00D7067D">
        <w:rPr>
          <w:szCs w:val="28"/>
          <w:lang w:val="nl-NL"/>
        </w:rPr>
        <w:t xml:space="preserve"> các Phòng công chứng</w:t>
      </w:r>
      <w:r>
        <w:rPr>
          <w:szCs w:val="28"/>
          <w:lang w:val="nl-NL"/>
        </w:rPr>
        <w:t xml:space="preserve">.  </w:t>
      </w:r>
    </w:p>
    <w:p w14:paraId="4C9EEF9B" w14:textId="77777777" w:rsidR="00A3451F" w:rsidRDefault="00A3451F" w:rsidP="000F3102">
      <w:pPr>
        <w:widowControl w:val="0"/>
        <w:spacing w:line="360" w:lineRule="exact"/>
        <w:ind w:firstLine="567"/>
        <w:jc w:val="both"/>
        <w:rPr>
          <w:spacing w:val="2"/>
          <w:szCs w:val="28"/>
          <w:lang w:val="nl-NL"/>
        </w:rPr>
      </w:pPr>
      <w:r w:rsidRPr="003040C5">
        <w:rPr>
          <w:spacing w:val="2"/>
          <w:szCs w:val="28"/>
          <w:lang w:val="nl-NL"/>
        </w:rPr>
        <w:t xml:space="preserve">- Cơ quan có thẩm quyền ban hành chính sách: </w:t>
      </w:r>
      <w:r>
        <w:rPr>
          <w:spacing w:val="2"/>
          <w:szCs w:val="28"/>
          <w:lang w:val="nl-NL"/>
        </w:rPr>
        <w:t>Chính phủ</w:t>
      </w:r>
    </w:p>
    <w:p w14:paraId="1CC20C28" w14:textId="6DC9FC6B" w:rsidR="009942FA" w:rsidRPr="00D06D54" w:rsidRDefault="00A3451F" w:rsidP="000F3102">
      <w:pPr>
        <w:spacing w:line="360" w:lineRule="exact"/>
        <w:ind w:firstLine="630"/>
        <w:jc w:val="both"/>
        <w:rPr>
          <w:b/>
        </w:rPr>
      </w:pPr>
      <w:r w:rsidRPr="00D06D54">
        <w:rPr>
          <w:b/>
          <w:spacing w:val="2"/>
          <w:lang w:val="nl-NL"/>
        </w:rPr>
        <w:t>4</w:t>
      </w:r>
      <w:r w:rsidR="009942FA" w:rsidRPr="00D06D54">
        <w:rPr>
          <w:b/>
          <w:spacing w:val="2"/>
          <w:lang w:val="nl-NL"/>
        </w:rPr>
        <w:t xml:space="preserve">. Chính sách </w:t>
      </w:r>
      <w:r w:rsidRPr="00D06D54">
        <w:rPr>
          <w:b/>
          <w:spacing w:val="2"/>
          <w:lang w:val="nl-NL"/>
        </w:rPr>
        <w:t>4</w:t>
      </w:r>
      <w:r w:rsidR="009942FA" w:rsidRPr="00D06D54">
        <w:rPr>
          <w:b/>
          <w:spacing w:val="2"/>
          <w:lang w:val="nl-NL"/>
        </w:rPr>
        <w:t xml:space="preserve">: </w:t>
      </w:r>
      <w:r w:rsidR="004E166A" w:rsidRPr="00D06D54">
        <w:rPr>
          <w:b/>
          <w:spacing w:val="2"/>
          <w:lang w:val="nl-NL"/>
        </w:rPr>
        <w:t>Quy định</w:t>
      </w:r>
      <w:r w:rsidR="009942FA" w:rsidRPr="00D06D54">
        <w:rPr>
          <w:b/>
          <w:spacing w:val="2"/>
          <w:lang w:val="nl-NL"/>
        </w:rPr>
        <w:t xml:space="preserve"> </w:t>
      </w:r>
      <w:r w:rsidR="0077162A" w:rsidRPr="00D06D54">
        <w:rPr>
          <w:b/>
          <w:spacing w:val="2"/>
          <w:lang w:val="nl-NL"/>
        </w:rPr>
        <w:t xml:space="preserve">các giao dịch được thực hiện công chứng điện tử </w:t>
      </w:r>
    </w:p>
    <w:p w14:paraId="5D59893F" w14:textId="69BC14CD" w:rsidR="00D7067D" w:rsidRDefault="00424F4E" w:rsidP="000F3102">
      <w:pPr>
        <w:pStyle w:val="NormalWeb"/>
        <w:spacing w:before="120" w:beforeAutospacing="0" w:after="120" w:afterAutospacing="0" w:line="360" w:lineRule="exact"/>
        <w:ind w:firstLine="720"/>
        <w:jc w:val="both"/>
        <w:rPr>
          <w:b/>
          <w:bCs/>
          <w:sz w:val="28"/>
          <w:szCs w:val="28"/>
        </w:rPr>
      </w:pPr>
      <w:r>
        <w:rPr>
          <w:b/>
          <w:bCs/>
          <w:sz w:val="28"/>
          <w:szCs w:val="28"/>
        </w:rPr>
        <w:t>4</w:t>
      </w:r>
      <w:r w:rsidR="00D7067D">
        <w:rPr>
          <w:b/>
          <w:bCs/>
          <w:sz w:val="28"/>
          <w:szCs w:val="28"/>
        </w:rPr>
        <w:t>.1. Xác định vấn đề và mục tiêu giải quyết vấn đề</w:t>
      </w:r>
    </w:p>
    <w:p w14:paraId="043BA03A" w14:textId="77777777" w:rsidR="009942FA" w:rsidRPr="009558C0" w:rsidRDefault="009942FA" w:rsidP="000F3102">
      <w:pPr>
        <w:widowControl w:val="0"/>
        <w:spacing w:line="360" w:lineRule="exact"/>
        <w:ind w:firstLine="720"/>
        <w:jc w:val="both"/>
        <w:rPr>
          <w:rFonts w:cs="Times New Roman"/>
          <w:i/>
          <w:iCs/>
          <w:szCs w:val="28"/>
        </w:rPr>
      </w:pPr>
      <w:r w:rsidRPr="009942FA">
        <w:rPr>
          <w:rFonts w:cs="Times New Roman"/>
          <w:iCs/>
          <w:szCs w:val="28"/>
        </w:rPr>
        <w:t>Hiện nay, v</w:t>
      </w:r>
      <w:r w:rsidRPr="009558C0">
        <w:rPr>
          <w:rFonts w:cs="Times New Roman"/>
          <w:iCs/>
          <w:szCs w:val="28"/>
        </w:rPr>
        <w:t xml:space="preserve">iệc ứng dụng công nghệ thông tin trong hoạt động công chứng còn rất hạn chế; </w:t>
      </w:r>
      <w:r w:rsidRPr="009558C0">
        <w:rPr>
          <w:rFonts w:cs="Times New Roman"/>
          <w:szCs w:val="28"/>
          <w:lang w:val="nl-NL"/>
        </w:rPr>
        <w:t xml:space="preserve">việc chuyển đổi số, ứng công nghệ thông tin trong hoạt động công chứng còn chưa tương xứng với sự phát triển của nghề công chứng, chưa có cơ sở dữ liệu </w:t>
      </w:r>
      <w:r>
        <w:rPr>
          <w:rFonts w:cs="Times New Roman"/>
          <w:szCs w:val="28"/>
          <w:lang w:val="nl-NL"/>
        </w:rPr>
        <w:t>của Bộ Tư pháp</w:t>
      </w:r>
      <w:r w:rsidRPr="009558C0">
        <w:rPr>
          <w:rFonts w:cs="Times New Roman"/>
          <w:szCs w:val="28"/>
          <w:lang w:val="nl-NL"/>
        </w:rPr>
        <w:t xml:space="preserve"> về công chứng.</w:t>
      </w:r>
    </w:p>
    <w:p w14:paraId="7E7E8D62" w14:textId="77777777" w:rsidR="009942FA" w:rsidRPr="009558C0" w:rsidRDefault="009942FA" w:rsidP="000F3102">
      <w:pPr>
        <w:widowControl w:val="0"/>
        <w:spacing w:line="360" w:lineRule="exact"/>
        <w:ind w:firstLine="720"/>
        <w:jc w:val="both"/>
        <w:rPr>
          <w:rFonts w:cs="Times New Roman"/>
          <w:szCs w:val="28"/>
        </w:rPr>
      </w:pPr>
      <w:r w:rsidRPr="009558C0">
        <w:rPr>
          <w:rFonts w:cs="Times New Roman"/>
          <w:szCs w:val="28"/>
        </w:rPr>
        <w:t xml:space="preserve">Ngoài cơ sở dữ liệu công chứng, hoạt động ứng dụng công nghệ thông tin </w:t>
      </w:r>
      <w:r w:rsidRPr="009558C0">
        <w:rPr>
          <w:rFonts w:cs="Times New Roman"/>
          <w:szCs w:val="28"/>
        </w:rPr>
        <w:lastRenderedPageBreak/>
        <w:t>tại các TCHNCC hầu hết mang tính tự phát. Chưa có một giải pháp thực sự hữu hiệu nào ứng dụng cho hoạt động công chứng. Việc gửi, nhận hồ sơ phổ biến qua email và các ứng dụng nhắn tin như zalo, facebook…Hoạt động soạn thảo và in ấn phổ biến bằng MS.Office. Một số ít các TCHNCC bước đầu scan hồ sơ công chứng và lưu trữ bản mềm song song với bản cứng để thuận tiện cho việc quản lý và tra cứu, cấp bản sao. Ngoài ra, một số TCHNCC đã xây dựng website để giới thiệu và cung cấp thông tin hướng dẫn khách hàng. Trên thị trường cũng xuất hiện một số ứng dụng hỗ trợ cho việc soạn thảo và quản lý hồ sơ công chứng nhưng được sử dụng chưa phổ biến vì những hạn chế nhất định về bảo mật, tính tiện dụng hoặc do chi phí đầu tư chưa phù hợp.</w:t>
      </w:r>
    </w:p>
    <w:p w14:paraId="5802F145" w14:textId="77777777" w:rsidR="009942FA" w:rsidRPr="009558C0" w:rsidRDefault="009942FA" w:rsidP="000F3102">
      <w:pPr>
        <w:widowControl w:val="0"/>
        <w:spacing w:line="360" w:lineRule="exact"/>
        <w:ind w:firstLine="720"/>
        <w:jc w:val="both"/>
        <w:rPr>
          <w:rFonts w:cs="Times New Roman"/>
          <w:bCs/>
          <w:iCs/>
          <w:szCs w:val="28"/>
          <w:lang w:val="nb-NO"/>
        </w:rPr>
      </w:pPr>
      <w:r w:rsidRPr="009558C0">
        <w:rPr>
          <w:rFonts w:cs="Times New Roman"/>
          <w:szCs w:val="28"/>
          <w:lang w:val="nb-NO"/>
        </w:rPr>
        <w:t>Như vậy, việc ứng dụng công nghệ thông tin trong hoạt động công chứng tuy đã được thực hiện nhưng mới chỉ là bước đầu, chưa tương xứng với sự phát triển các nhu cầu giao dịch trong công chứng cũng như sự tinh vi trong các hành vi lừa đảo, lợi dụng công chứng để hợp pháp hóa các giao dịch bất hợp pháp; sự thiếu sự liên kết giữa cơ sở dữ liệu công chứng với các dữ liệu của các ngành có liên quan là một trong những nguyên nhân đã tạo ra kẽ hở về pháp lý để các đối tượng lừa đảo trong hoạt động công chứng, gây mất an ninh, trật tự xã hội.</w:t>
      </w:r>
    </w:p>
    <w:p w14:paraId="03EEC9E6" w14:textId="468F07D8" w:rsidR="009942FA" w:rsidRDefault="009942FA" w:rsidP="000F3102">
      <w:pPr>
        <w:widowControl w:val="0"/>
        <w:spacing w:line="360" w:lineRule="exact"/>
        <w:ind w:firstLine="720"/>
        <w:jc w:val="both"/>
        <w:rPr>
          <w:rFonts w:cs="Times New Roman"/>
          <w:szCs w:val="28"/>
          <w:lang w:val="vi-VN"/>
        </w:rPr>
      </w:pPr>
      <w:r w:rsidRPr="009942FA">
        <w:rPr>
          <w:rFonts w:cs="Times New Roman"/>
          <w:szCs w:val="28"/>
        </w:rPr>
        <w:t>- Việc</w:t>
      </w:r>
      <w:r w:rsidRPr="009558C0">
        <w:rPr>
          <w:rFonts w:cs="Times New Roman"/>
          <w:szCs w:val="28"/>
        </w:rPr>
        <w:t xml:space="preserve"> chia sẻ dữ liệu giữa các hệ thống thông tin của bộ, ngành địa phương với ngành công chứng và ngược lại còn rất hạn chế do cả lý do khách quan và chủ quan. Các lý do đó bao gồm: (i) T</w:t>
      </w:r>
      <w:r w:rsidRPr="009558C0">
        <w:rPr>
          <w:rFonts w:cs="Times New Roman"/>
          <w:szCs w:val="28"/>
          <w:lang w:val="vi-VN"/>
        </w:rPr>
        <w:t>hiếu hành lang pháp lý được quy định trong Luật, Nghị định cho việc chia sẻ dữ liệu, kết nối các hệ thông trong đó phải đảm bảo các nguyên tắc an toàn, an ninh thông tin, tính toàn vẹn của dữ liệu</w:t>
      </w:r>
      <w:r w:rsidRPr="009558C0">
        <w:rPr>
          <w:rFonts w:cs="Times New Roman"/>
          <w:szCs w:val="28"/>
        </w:rPr>
        <w:t>: (ii) D</w:t>
      </w:r>
      <w:r w:rsidRPr="009558C0">
        <w:rPr>
          <w:rFonts w:cs="Times New Roman"/>
          <w:szCs w:val="28"/>
          <w:lang w:val="vi-VN"/>
        </w:rPr>
        <w:t>o các hệ thống triển khai theo ngành dọc của các đơn vị chủ quản cơ sở dữ liệu quốc gia và mô hình triển khai cũng khác nhau có hệ thống thì triển khai tập trung, có hệ thống lại triển khai phân tán nên về kỹ thuật còn gặp nhiều khó khăn khi kết nối giữa các hệ thống thông tin của các bộ, ngành, địa phương với các cơ sở dữ liệu quốc gia</w:t>
      </w:r>
      <w:r w:rsidRPr="009558C0">
        <w:rPr>
          <w:rFonts w:cs="Times New Roman"/>
          <w:szCs w:val="28"/>
        </w:rPr>
        <w:t>; (iii) H</w:t>
      </w:r>
      <w:r w:rsidRPr="009558C0">
        <w:rPr>
          <w:rFonts w:cs="Times New Roman"/>
          <w:szCs w:val="28"/>
          <w:lang w:val="vi-VN"/>
        </w:rPr>
        <w:t>ầu hết các đơn vị chủ quản cơ sở dữ liệu quốc gia vẫn chưa ban hành các tiêu chuẩn, quy chuẩn kỹ thuật và tiếp nhận, xử lý các yêu cầu khai thác cơ sở dữ liệu quốc gia của tổ chức, cá nhân</w:t>
      </w:r>
      <w:r w:rsidRPr="009558C0">
        <w:rPr>
          <w:rFonts w:cs="Times New Roman"/>
          <w:szCs w:val="28"/>
        </w:rPr>
        <w:t xml:space="preserve">; (iv) Do </w:t>
      </w:r>
      <w:r w:rsidRPr="009558C0">
        <w:rPr>
          <w:rFonts w:cs="Times New Roman"/>
          <w:szCs w:val="28"/>
          <w:lang w:val="vi-VN"/>
        </w:rPr>
        <w:t>chưa đảm bảo về vấn đề kỹ thuật, an toàn, an ninh cho thông tin và dữ liệu.</w:t>
      </w:r>
    </w:p>
    <w:p w14:paraId="1BFC45AE" w14:textId="4A13ABFC" w:rsidR="00994102" w:rsidRDefault="00994102" w:rsidP="000F3102">
      <w:pPr>
        <w:widowControl w:val="0"/>
        <w:spacing w:line="360" w:lineRule="exact"/>
        <w:ind w:firstLine="720"/>
        <w:jc w:val="both"/>
        <w:rPr>
          <w:rFonts w:cs="Times New Roman"/>
          <w:szCs w:val="28"/>
          <w:lang w:val="vi-VN"/>
        </w:rPr>
      </w:pPr>
      <w:r w:rsidRPr="00994102">
        <w:rPr>
          <w:rFonts w:cs="Times New Roman"/>
          <w:szCs w:val="28"/>
          <w:lang w:val="vi-VN"/>
        </w:rPr>
        <w:t xml:space="preserve">- </w:t>
      </w:r>
      <w:r w:rsidR="00787341">
        <w:rPr>
          <w:rFonts w:cs="Times New Roman"/>
          <w:szCs w:val="28"/>
        </w:rPr>
        <w:t xml:space="preserve">Luật Công chứng năm </w:t>
      </w:r>
      <w:r w:rsidR="00EE79C0">
        <w:rPr>
          <w:rFonts w:cs="Times New Roman"/>
          <w:szCs w:val="28"/>
        </w:rPr>
        <w:t xml:space="preserve">2024 </w:t>
      </w:r>
      <w:r w:rsidR="00C357E3">
        <w:rPr>
          <w:rFonts w:cs="Times New Roman"/>
          <w:szCs w:val="28"/>
        </w:rPr>
        <w:t xml:space="preserve">đã </w:t>
      </w:r>
      <w:r w:rsidRPr="00994102">
        <w:rPr>
          <w:rFonts w:cs="Times New Roman"/>
          <w:szCs w:val="28"/>
          <w:lang w:val="vi-VN"/>
        </w:rPr>
        <w:t xml:space="preserve">bổ sung 04 điều mới (Điều 62 đến 65) quy định những vấn đề cơ bản nhất về công chứng điện tử nhằm tạo cơ sở pháp lý cho chuyển đổi số hoạt động công chứng. Theo đó, công chứng điện tử là việc công chứng được thực hiện bằng phương tiện điện tử để tạo lập văn bản công chứng điện tử; việc công chứng điện tử phải bảo đảm các nguyên tắc cụ thể; việc cung cấp dịch vụ công chứng điện tử chỉ được thực hiện khi đáp ứng các điều kiện cụ thể. Đồng thời, dự thảo Luật cũng quy định về khái niệm, thời điểm có hiệu lực, giá trị của văn bản công chứng điện tử và việc chuyển đổi hình thức giữa văn bản công chứng điện tử và văn bản công chứng giấy; quy định 02 quy trình gồm công </w:t>
      </w:r>
      <w:r w:rsidRPr="00994102">
        <w:rPr>
          <w:rFonts w:cs="Times New Roman"/>
          <w:szCs w:val="28"/>
          <w:lang w:val="vi-VN"/>
        </w:rPr>
        <w:lastRenderedPageBreak/>
        <w:t>chứng điện tử trực tiếp và công chứng điện tử trực tuyến.</w:t>
      </w:r>
      <w:r w:rsidR="00EE79C0">
        <w:rPr>
          <w:rFonts w:cs="Times New Roman"/>
          <w:szCs w:val="28"/>
        </w:rPr>
        <w:t xml:space="preserve"> </w:t>
      </w:r>
      <w:r w:rsidRPr="00994102">
        <w:rPr>
          <w:rFonts w:cs="Times New Roman"/>
          <w:szCs w:val="28"/>
          <w:lang w:val="vi-VN"/>
        </w:rPr>
        <w:t>Đối với cơ sở dữ liệu công chứng (CSDLCC), với nguyên tắc vừa bảo đảm tính kế thừa kết quả đầu tư xây dựng CSDLCC tại các địa phương trong những năm vừa qua, vừa đáp ứng yêu cầu đồng bộ, kết nối, chia sẻ thông tin để đẩy mạnh chuyển đổi số trong hoạt động công chứng, Luật Công chứng năm 2024 quy định CSDLCC bao gồm CSDLCC của Bộ Tư pháp và CSDLCC của các địa phương, quy định rõ các thông tin của từng CSDLCC, trách nhiệm xây dựng từng CSDLCC và các yêu cầu đối với từng CSDLCC... (Điều 66).</w:t>
      </w:r>
    </w:p>
    <w:p w14:paraId="0E92C6A1" w14:textId="2CB42B61" w:rsidR="00EE79C0" w:rsidRPr="00C76EE0" w:rsidRDefault="00C357E3" w:rsidP="000F3102">
      <w:pPr>
        <w:widowControl w:val="0"/>
        <w:spacing w:line="360" w:lineRule="exact"/>
        <w:ind w:firstLine="720"/>
        <w:jc w:val="both"/>
        <w:rPr>
          <w:rFonts w:cs="Times New Roman"/>
          <w:spacing w:val="2"/>
          <w:szCs w:val="28"/>
        </w:rPr>
      </w:pPr>
      <w:r w:rsidRPr="00C76EE0">
        <w:rPr>
          <w:rFonts w:cs="Times New Roman"/>
          <w:spacing w:val="2"/>
          <w:szCs w:val="28"/>
        </w:rPr>
        <w:t xml:space="preserve">Luật Công chứng năm 2024 giao Chính phủ </w:t>
      </w:r>
      <w:r w:rsidR="00EE79C0" w:rsidRPr="00C76EE0">
        <w:rPr>
          <w:rFonts w:cs="Times New Roman"/>
          <w:spacing w:val="2"/>
          <w:szCs w:val="28"/>
        </w:rPr>
        <w:t xml:space="preserve">quy </w:t>
      </w:r>
      <w:r w:rsidR="00275F54" w:rsidRPr="00C76EE0">
        <w:rPr>
          <w:rFonts w:cs="Times New Roman"/>
          <w:spacing w:val="2"/>
          <w:szCs w:val="28"/>
        </w:rPr>
        <w:t>định chi tiết về điều kiện cung cấp dịch vụ công chứng điện tử, văn bản công chứng điện tử, quy trình, thủ tục công chứng điện tử, hồ sơ công chứng điện tử</w:t>
      </w:r>
      <w:r w:rsidR="00073D42" w:rsidRPr="00C76EE0">
        <w:rPr>
          <w:rFonts w:cs="Times New Roman"/>
          <w:spacing w:val="2"/>
          <w:szCs w:val="28"/>
        </w:rPr>
        <w:t>, ngoài ra</w:t>
      </w:r>
      <w:r w:rsidRPr="00C76EE0">
        <w:rPr>
          <w:rFonts w:cs="Times New Roman"/>
          <w:spacing w:val="2"/>
          <w:szCs w:val="28"/>
        </w:rPr>
        <w:t>, để tạo sự rõ ràng, minh bạch, thuận lợi cho quá trình triển khai quy định của Luật trên thực tế,</w:t>
      </w:r>
      <w:r w:rsidR="00073D42" w:rsidRPr="00C76EE0">
        <w:rPr>
          <w:rFonts w:cs="Times New Roman"/>
          <w:spacing w:val="2"/>
          <w:szCs w:val="28"/>
        </w:rPr>
        <w:t xml:space="preserve"> dự thảo Nghị định còn quy định về phạm vi giao dịch được áp dụng công chứng điện tử</w:t>
      </w:r>
      <w:r w:rsidR="00275F54" w:rsidRPr="00C76EE0">
        <w:rPr>
          <w:rFonts w:cs="Times New Roman"/>
          <w:spacing w:val="2"/>
          <w:szCs w:val="28"/>
        </w:rPr>
        <w:t xml:space="preserve">. </w:t>
      </w:r>
    </w:p>
    <w:p w14:paraId="181EBA18" w14:textId="42BFAAE8" w:rsidR="00D7067D" w:rsidRPr="0048599F" w:rsidRDefault="00424F4E" w:rsidP="000F3102">
      <w:pPr>
        <w:pStyle w:val="NormalWeb"/>
        <w:spacing w:before="120" w:beforeAutospacing="0" w:after="120" w:afterAutospacing="0" w:line="360" w:lineRule="exact"/>
        <w:ind w:firstLine="720"/>
        <w:jc w:val="both"/>
        <w:rPr>
          <w:rFonts w:ascii="Times New Roman Bold" w:hAnsi="Times New Roman Bold"/>
          <w:b/>
          <w:bCs/>
          <w:spacing w:val="2"/>
          <w:sz w:val="28"/>
          <w:szCs w:val="28"/>
        </w:rPr>
      </w:pPr>
      <w:r w:rsidRPr="0048599F">
        <w:rPr>
          <w:rFonts w:ascii="Times New Roman Bold" w:hAnsi="Times New Roman Bold"/>
          <w:b/>
          <w:bCs/>
          <w:spacing w:val="2"/>
          <w:sz w:val="28"/>
          <w:szCs w:val="28"/>
        </w:rPr>
        <w:t>4</w:t>
      </w:r>
      <w:r w:rsidR="00D7067D" w:rsidRPr="0048599F">
        <w:rPr>
          <w:rFonts w:ascii="Times New Roman Bold" w:hAnsi="Times New Roman Bold"/>
          <w:b/>
          <w:bCs/>
          <w:spacing w:val="2"/>
          <w:sz w:val="28"/>
          <w:szCs w:val="28"/>
        </w:rPr>
        <w:t>.2. Các giải pháp và đánh giá tác động của các giải pháp đối với đối tượng chịu sự tác động trực tiếp của chính sách và các đối tượng khác có liên quan</w:t>
      </w:r>
    </w:p>
    <w:p w14:paraId="2EE338C6" w14:textId="7716FB5B" w:rsidR="00C357E3" w:rsidRPr="00C357E3" w:rsidRDefault="009942FA" w:rsidP="000F3102">
      <w:pPr>
        <w:widowControl w:val="0"/>
        <w:spacing w:line="360" w:lineRule="exact"/>
        <w:ind w:firstLine="567"/>
        <w:jc w:val="both"/>
        <w:rPr>
          <w:rFonts w:eastAsia="Calibri"/>
          <w:b/>
          <w:bCs/>
          <w:i/>
          <w:lang w:val="nl-NL"/>
        </w:rPr>
      </w:pPr>
      <w:r w:rsidRPr="00430B1A">
        <w:rPr>
          <w:rFonts w:cs="Times New Roman"/>
          <w:b/>
          <w:bCs/>
          <w:i/>
          <w:szCs w:val="28"/>
        </w:rPr>
        <w:t xml:space="preserve"> Giải pháp 1: </w:t>
      </w:r>
      <w:r w:rsidR="00430B1A" w:rsidRPr="00C357E3">
        <w:rPr>
          <w:rFonts w:cs="Times New Roman"/>
          <w:b/>
          <w:bCs/>
          <w:i/>
          <w:szCs w:val="28"/>
        </w:rPr>
        <w:t xml:space="preserve">Quy định </w:t>
      </w:r>
      <w:r w:rsidR="00C357E3">
        <w:rPr>
          <w:rFonts w:eastAsia="Calibri"/>
          <w:b/>
          <w:bCs/>
          <w:i/>
          <w:lang w:val="nl-NL"/>
        </w:rPr>
        <w:t>q</w:t>
      </w:r>
      <w:r w:rsidR="00C357E3" w:rsidRPr="00C357E3">
        <w:rPr>
          <w:rFonts w:eastAsia="Calibri"/>
          <w:b/>
          <w:bCs/>
          <w:i/>
          <w:lang w:val="nl-NL"/>
        </w:rPr>
        <w:t xml:space="preserve">uy trình công chứng điện tử trực tiếp được áp dụng đối với tất cả các loại giao dịch dân sự theo quy định của pháp luật. Quy trình công chứng điện tử trực tuyến được áp dụng với các loại giao dịch dân sự, trừ các giao dịch sau đây: Di chúc và các văn bản là hành vi pháp lý đơn phương khác; Giao dịch có đối tượng là bất động sản mà không được thực hiện tại các tổ chức hành nghề công chứng trong phạm vi tỉnh, thành phố trực thuộc trung ương nơi có bất động sản; Giao dịch có </w:t>
      </w:r>
      <w:r w:rsidR="00C357E3" w:rsidRPr="00C357E3">
        <w:rPr>
          <w:rFonts w:eastAsia="Calibri"/>
          <w:b/>
          <w:bCs/>
          <w:i/>
          <w:lang w:val="vi-VN"/>
        </w:rPr>
        <w:t>người yêu cầu công chứng</w:t>
      </w:r>
      <w:r w:rsidR="00C357E3" w:rsidRPr="00C357E3">
        <w:rPr>
          <w:rFonts w:eastAsia="Calibri"/>
          <w:b/>
          <w:bCs/>
          <w:i/>
          <w:lang w:val="nl-NL"/>
        </w:rPr>
        <w:t xml:space="preserve"> là người chưa thành niên, không có chữ ký số hoặc không có khả năng sử dụng các thiết bị điện tử;</w:t>
      </w:r>
      <w:r w:rsidR="00C357E3" w:rsidRPr="00C357E3">
        <w:rPr>
          <w:rFonts w:eastAsia="Calibri"/>
          <w:b/>
          <w:bCs/>
          <w:i/>
          <w:lang w:val="vi-VN"/>
        </w:rPr>
        <w:t xml:space="preserve"> người đại diện của người yêu cầu công chứng</w:t>
      </w:r>
      <w:r w:rsidR="00C357E3" w:rsidRPr="00C357E3">
        <w:rPr>
          <w:rFonts w:eastAsia="Calibri"/>
          <w:b/>
          <w:bCs/>
          <w:i/>
          <w:lang w:val="nl-NL"/>
        </w:rPr>
        <w:t>, người làm chứng, người phiên dịch</w:t>
      </w:r>
      <w:r w:rsidR="00C357E3" w:rsidRPr="00C357E3">
        <w:rPr>
          <w:rFonts w:eastAsia="Calibri"/>
          <w:b/>
          <w:bCs/>
          <w:i/>
          <w:lang w:val="vi-VN"/>
        </w:rPr>
        <w:t xml:space="preserve"> (nếu có)</w:t>
      </w:r>
      <w:r w:rsidR="00C357E3" w:rsidRPr="00C357E3">
        <w:rPr>
          <w:rFonts w:eastAsia="Calibri"/>
          <w:b/>
          <w:bCs/>
          <w:i/>
          <w:lang w:val="nl-NL"/>
        </w:rPr>
        <w:t xml:space="preserve"> không có chữ ký số hoặc không có khả năng sử dụng các thiết bị điện tử.</w:t>
      </w:r>
    </w:p>
    <w:p w14:paraId="5314CDDE" w14:textId="77777777" w:rsidR="00D7067D" w:rsidRPr="009558C0" w:rsidRDefault="00D7067D" w:rsidP="000F3102">
      <w:pPr>
        <w:widowControl w:val="0"/>
        <w:spacing w:line="360" w:lineRule="exact"/>
        <w:ind w:firstLine="720"/>
        <w:jc w:val="both"/>
        <w:outlineLvl w:val="0"/>
        <w:rPr>
          <w:rFonts w:cs="Times New Roman"/>
          <w:i/>
          <w:szCs w:val="28"/>
        </w:rPr>
      </w:pPr>
      <w:r w:rsidRPr="009558C0">
        <w:rPr>
          <w:rFonts w:cs="Times New Roman"/>
          <w:i/>
          <w:szCs w:val="28"/>
        </w:rPr>
        <w:t>a) Tác động kinh tế</w:t>
      </w:r>
    </w:p>
    <w:p w14:paraId="602A95C3" w14:textId="3FE2865D" w:rsidR="00D7067D" w:rsidRDefault="00D7067D" w:rsidP="000F3102">
      <w:pPr>
        <w:pStyle w:val="ListParagraph"/>
        <w:widowControl w:val="0"/>
        <w:spacing w:line="360" w:lineRule="exact"/>
        <w:ind w:left="0" w:firstLine="720"/>
        <w:jc w:val="both"/>
        <w:rPr>
          <w:rFonts w:cs="Times New Roman"/>
          <w:spacing w:val="2"/>
          <w:szCs w:val="28"/>
          <w:lang w:val="nl-NL" w:eastAsia="zh-CN"/>
        </w:rPr>
      </w:pPr>
      <w:r w:rsidRPr="009558C0">
        <w:rPr>
          <w:rFonts w:cs="Times New Roman"/>
          <w:spacing w:val="2"/>
          <w:szCs w:val="28"/>
          <w:lang w:val="nl-NL" w:eastAsia="zh-CN"/>
        </w:rPr>
        <w:t xml:space="preserve">- Người yêu cầu công chứng tiếp tục phải mất rất nhiều thời gian, công sức, chi phí để đáp ứng các yêu cầu về giấy tờ, giải trình, chứng minh... để có thể công chứng được </w:t>
      </w:r>
      <w:r w:rsidR="00FB2814">
        <w:rPr>
          <w:rFonts w:cs="Times New Roman"/>
          <w:spacing w:val="2"/>
          <w:szCs w:val="28"/>
          <w:lang w:val="nl-NL" w:eastAsia="zh-CN"/>
        </w:rPr>
        <w:t>giao dịch về bất động sản</w:t>
      </w:r>
      <w:r w:rsidR="00C357E3">
        <w:rPr>
          <w:rFonts w:cs="Times New Roman"/>
          <w:spacing w:val="2"/>
          <w:szCs w:val="28"/>
          <w:lang w:val="nl-NL" w:eastAsia="zh-CN"/>
        </w:rPr>
        <w:t xml:space="preserve"> và các giao dịch khác không được áp dụng công chứng điện tử</w:t>
      </w:r>
      <w:r w:rsidRPr="009558C0">
        <w:rPr>
          <w:rFonts w:cs="Times New Roman"/>
          <w:spacing w:val="2"/>
          <w:szCs w:val="28"/>
          <w:lang w:val="nl-NL" w:eastAsia="zh-CN"/>
        </w:rPr>
        <w:t>.</w:t>
      </w:r>
    </w:p>
    <w:p w14:paraId="4736819B" w14:textId="62733C4A" w:rsidR="005641BB" w:rsidRPr="009558C0" w:rsidRDefault="005641BB" w:rsidP="000F3102">
      <w:pPr>
        <w:pStyle w:val="ListParagraph"/>
        <w:widowControl w:val="0"/>
        <w:spacing w:line="360" w:lineRule="exact"/>
        <w:ind w:left="0" w:firstLine="720"/>
        <w:jc w:val="both"/>
        <w:rPr>
          <w:rFonts w:cs="Times New Roman"/>
          <w:spacing w:val="2"/>
          <w:szCs w:val="28"/>
          <w:lang w:val="nl-NL" w:eastAsia="zh-CN"/>
        </w:rPr>
      </w:pPr>
      <w:r>
        <w:rPr>
          <w:rFonts w:cs="Times New Roman"/>
          <w:spacing w:val="2"/>
          <w:szCs w:val="28"/>
          <w:lang w:val="nl-NL" w:eastAsia="zh-CN"/>
        </w:rPr>
        <w:t xml:space="preserve">- </w:t>
      </w:r>
      <w:r w:rsidRPr="009558C0">
        <w:rPr>
          <w:rFonts w:cs="Times New Roman"/>
          <w:spacing w:val="2"/>
          <w:szCs w:val="28"/>
          <w:lang w:val="nl-NL" w:eastAsia="zh-CN"/>
        </w:rPr>
        <w:t>Người yêu cầu công chứng</w:t>
      </w:r>
      <w:r>
        <w:rPr>
          <w:rFonts w:cs="Times New Roman"/>
          <w:spacing w:val="2"/>
          <w:szCs w:val="28"/>
          <w:lang w:val="nl-NL" w:eastAsia="zh-CN"/>
        </w:rPr>
        <w:t xml:space="preserve"> tốn kém thêm chi phí di chuyển để cùng đến tổ chức hành nghề công chứng nơi có bất động sản. </w:t>
      </w:r>
    </w:p>
    <w:p w14:paraId="5CC04B0E" w14:textId="4427E41D" w:rsidR="00D7067D" w:rsidRDefault="00D7067D" w:rsidP="000F3102">
      <w:pPr>
        <w:pStyle w:val="ListParagraph"/>
        <w:widowControl w:val="0"/>
        <w:spacing w:line="360" w:lineRule="exact"/>
        <w:ind w:left="0" w:firstLine="720"/>
        <w:jc w:val="both"/>
        <w:rPr>
          <w:rFonts w:cs="Times New Roman"/>
          <w:spacing w:val="2"/>
          <w:szCs w:val="28"/>
          <w:lang w:val="nl-NL" w:eastAsia="zh-CN"/>
        </w:rPr>
      </w:pPr>
      <w:r w:rsidRPr="009558C0">
        <w:rPr>
          <w:rFonts w:cs="Times New Roman"/>
          <w:spacing w:val="2"/>
          <w:szCs w:val="28"/>
          <w:lang w:val="nl-NL" w:eastAsia="zh-CN"/>
        </w:rPr>
        <w:t xml:space="preserve">- Tình trạng ách tắc trong công chứng giao dịch tiếp tục diễn ra do những yêu cầu không phản ánh bản chất của hoạt động công chứng hoặc do cách thức thực hiện không phù hợp với tình hình mới hoặc trong các điều kiện, hoàn cảnh </w:t>
      </w:r>
      <w:r w:rsidRPr="009558C0">
        <w:rPr>
          <w:rFonts w:cs="Times New Roman"/>
          <w:spacing w:val="2"/>
          <w:szCs w:val="28"/>
          <w:lang w:val="nl-NL" w:eastAsia="zh-CN"/>
        </w:rPr>
        <w:lastRenderedPageBreak/>
        <w:t xml:space="preserve">cụ thể, gây tổn thất kinh phí cho người yêu cầu và lợi nhuận cho TCHNCC. </w:t>
      </w:r>
    </w:p>
    <w:p w14:paraId="68EC6434" w14:textId="163E28D5" w:rsidR="0094113A" w:rsidRPr="009558C0" w:rsidRDefault="00C357E3" w:rsidP="000F3102">
      <w:pPr>
        <w:pStyle w:val="ListParagraph"/>
        <w:widowControl w:val="0"/>
        <w:spacing w:line="360" w:lineRule="exact"/>
        <w:ind w:left="0" w:firstLine="720"/>
        <w:jc w:val="both"/>
        <w:rPr>
          <w:rFonts w:cs="Times New Roman"/>
          <w:spacing w:val="2"/>
          <w:szCs w:val="28"/>
          <w:lang w:val="nl-NL" w:eastAsia="zh-CN"/>
        </w:rPr>
      </w:pPr>
      <w:r>
        <w:rPr>
          <w:rFonts w:cs="Times New Roman"/>
          <w:spacing w:val="2"/>
          <w:szCs w:val="28"/>
          <w:lang w:val="nl-NL" w:eastAsia="zh-CN"/>
        </w:rPr>
        <w:t xml:space="preserve">- Chưa tận dụng được tối đa hiệu quả nguồn vốn đầu tư cho việc xây dựng CSDLCC của Bộ Tư pháp, nâng cấp CSDLCC của địa phương, nguồn lực đầu tư cho </w:t>
      </w:r>
      <w:r w:rsidR="0094113A">
        <w:rPr>
          <w:rFonts w:cs="Times New Roman"/>
          <w:spacing w:val="2"/>
          <w:szCs w:val="28"/>
          <w:lang w:val="nl-NL" w:eastAsia="zh-CN"/>
        </w:rPr>
        <w:t>việc triển khai thực hiện công chứng điện tử. Tuy nhiên, quy định giới hạn phạm vi các giao dịch được thực hiện công chứng điện tử trực tuyến thể hiện sự thận trọng, khả năng phòng ngừa các rủi ro, tranh chấp có thể phát sinh liên quan đến hoạt động công chứng</w:t>
      </w:r>
      <w:r w:rsidR="00C76EE0">
        <w:rPr>
          <w:rFonts w:cs="Times New Roman"/>
          <w:spacing w:val="2"/>
          <w:szCs w:val="28"/>
          <w:lang w:val="nl-NL" w:eastAsia="zh-CN"/>
        </w:rPr>
        <w:t xml:space="preserve"> điện tử trực tuyến</w:t>
      </w:r>
      <w:r w:rsidR="0094113A">
        <w:rPr>
          <w:rFonts w:cs="Times New Roman"/>
          <w:spacing w:val="2"/>
          <w:szCs w:val="28"/>
          <w:lang w:val="nl-NL" w:eastAsia="zh-CN"/>
        </w:rPr>
        <w:t xml:space="preserve">. </w:t>
      </w:r>
    </w:p>
    <w:p w14:paraId="580C4388" w14:textId="77777777" w:rsidR="00D7067D" w:rsidRPr="009558C0" w:rsidRDefault="00D7067D" w:rsidP="000F3102">
      <w:pPr>
        <w:widowControl w:val="0"/>
        <w:spacing w:line="360" w:lineRule="exact"/>
        <w:ind w:firstLine="720"/>
        <w:jc w:val="both"/>
        <w:outlineLvl w:val="0"/>
        <w:rPr>
          <w:rFonts w:cs="Times New Roman"/>
          <w:i/>
          <w:szCs w:val="28"/>
        </w:rPr>
      </w:pPr>
      <w:r w:rsidRPr="009558C0">
        <w:rPr>
          <w:rFonts w:cs="Times New Roman"/>
          <w:i/>
          <w:szCs w:val="28"/>
        </w:rPr>
        <w:t>b) Tác động xã hội</w:t>
      </w:r>
    </w:p>
    <w:p w14:paraId="13B9ED44" w14:textId="29B42887" w:rsidR="00D7067D" w:rsidRPr="009558C0" w:rsidRDefault="00D7067D" w:rsidP="000F3102">
      <w:pPr>
        <w:pStyle w:val="ListParagraph"/>
        <w:widowControl w:val="0"/>
        <w:spacing w:line="360" w:lineRule="exact"/>
        <w:ind w:left="0" w:firstLine="720"/>
        <w:jc w:val="both"/>
        <w:rPr>
          <w:rFonts w:cs="Times New Roman"/>
          <w:spacing w:val="2"/>
          <w:szCs w:val="28"/>
          <w:lang w:val="nl-NL" w:eastAsia="zh-CN"/>
        </w:rPr>
      </w:pPr>
      <w:r w:rsidRPr="009558C0">
        <w:rPr>
          <w:rFonts w:cs="Times New Roman"/>
          <w:spacing w:val="2"/>
          <w:szCs w:val="28"/>
          <w:lang w:val="nl-NL" w:eastAsia="zh-CN"/>
        </w:rPr>
        <w:t>- Hoạt động công chứng</w:t>
      </w:r>
      <w:r w:rsidR="00C76EE0">
        <w:rPr>
          <w:rFonts w:cs="Times New Roman"/>
          <w:spacing w:val="2"/>
          <w:szCs w:val="28"/>
          <w:lang w:val="nl-NL" w:eastAsia="zh-CN"/>
        </w:rPr>
        <w:t xml:space="preserve"> điện tử</w:t>
      </w:r>
      <w:r w:rsidRPr="009558C0">
        <w:rPr>
          <w:rFonts w:cs="Times New Roman"/>
          <w:spacing w:val="2"/>
          <w:szCs w:val="28"/>
          <w:lang w:val="nl-NL" w:eastAsia="zh-CN"/>
        </w:rPr>
        <w:t xml:space="preserve"> </w:t>
      </w:r>
      <w:r w:rsidR="00073D42">
        <w:rPr>
          <w:rFonts w:cs="Times New Roman"/>
          <w:spacing w:val="2"/>
          <w:szCs w:val="28"/>
          <w:lang w:val="nl-NL" w:eastAsia="zh-CN"/>
        </w:rPr>
        <w:t>chưa đáp ứng triệt để yêu cầu</w:t>
      </w:r>
      <w:r w:rsidRPr="009558C0">
        <w:rPr>
          <w:rFonts w:cs="Times New Roman"/>
          <w:spacing w:val="2"/>
          <w:szCs w:val="28"/>
          <w:lang w:val="nl-NL" w:eastAsia="zh-CN"/>
        </w:rPr>
        <w:t xml:space="preserve"> chuyển đổi số nền kinh tế, </w:t>
      </w:r>
      <w:r w:rsidR="00073D42">
        <w:rPr>
          <w:rFonts w:cs="Times New Roman"/>
          <w:spacing w:val="2"/>
          <w:szCs w:val="28"/>
          <w:lang w:val="nl-NL" w:eastAsia="zh-CN"/>
        </w:rPr>
        <w:t>chưa</w:t>
      </w:r>
      <w:r w:rsidRPr="009558C0">
        <w:rPr>
          <w:rFonts w:cs="Times New Roman"/>
          <w:spacing w:val="2"/>
          <w:szCs w:val="28"/>
          <w:lang w:val="nl-NL" w:eastAsia="zh-CN"/>
        </w:rPr>
        <w:t xml:space="preserve"> đáp ứng yêu cầu công chứng trong thời đại công nghệ thông tin và yêu cầu hội nhập quốc tế. </w:t>
      </w:r>
      <w:r w:rsidR="0094113A">
        <w:rPr>
          <w:rFonts w:cs="Times New Roman"/>
          <w:spacing w:val="2"/>
          <w:szCs w:val="28"/>
          <w:lang w:val="nl-NL" w:eastAsia="zh-CN"/>
        </w:rPr>
        <w:t>Tuy nhiên, quy định này có tính thận trọng, phòng ngừa các rủi ro, tranh chấp có thể phát sinh liên quan đến hoạt động công chứng</w:t>
      </w:r>
      <w:r w:rsidR="00C76EE0">
        <w:rPr>
          <w:rFonts w:cs="Times New Roman"/>
          <w:spacing w:val="2"/>
          <w:szCs w:val="28"/>
          <w:lang w:val="nl-NL" w:eastAsia="zh-CN"/>
        </w:rPr>
        <w:t xml:space="preserve"> điện tử</w:t>
      </w:r>
      <w:r w:rsidR="0094113A">
        <w:rPr>
          <w:rFonts w:cs="Times New Roman"/>
          <w:spacing w:val="2"/>
          <w:szCs w:val="28"/>
          <w:lang w:val="nl-NL" w:eastAsia="zh-CN"/>
        </w:rPr>
        <w:t xml:space="preserve">. </w:t>
      </w:r>
    </w:p>
    <w:p w14:paraId="5ECFFCE1" w14:textId="77777777" w:rsidR="00D7067D" w:rsidRPr="009558C0" w:rsidRDefault="00D7067D" w:rsidP="000F3102">
      <w:pPr>
        <w:widowControl w:val="0"/>
        <w:spacing w:line="360" w:lineRule="exact"/>
        <w:ind w:firstLine="720"/>
        <w:jc w:val="both"/>
        <w:rPr>
          <w:rFonts w:cs="Times New Roman"/>
          <w:i/>
          <w:spacing w:val="2"/>
          <w:szCs w:val="28"/>
          <w:lang w:val="nl-NL" w:eastAsia="zh-CN"/>
        </w:rPr>
      </w:pPr>
      <w:r w:rsidRPr="009558C0">
        <w:rPr>
          <w:rFonts w:cs="Times New Roman"/>
          <w:i/>
          <w:spacing w:val="2"/>
          <w:szCs w:val="28"/>
          <w:lang w:val="nl-NL" w:eastAsia="zh-CN"/>
        </w:rPr>
        <w:t>c) Tác động về giới</w:t>
      </w:r>
    </w:p>
    <w:p w14:paraId="6C251FE6" w14:textId="77777777" w:rsidR="00D7067D" w:rsidRPr="009558C0" w:rsidRDefault="00D7067D" w:rsidP="000F3102">
      <w:pPr>
        <w:pStyle w:val="NormalWeb"/>
        <w:widowControl w:val="0"/>
        <w:shd w:val="clear" w:color="auto" w:fill="FFFFFF"/>
        <w:tabs>
          <w:tab w:val="left" w:pos="720"/>
          <w:tab w:val="left" w:pos="1440"/>
          <w:tab w:val="left" w:pos="2160"/>
          <w:tab w:val="left" w:pos="2880"/>
          <w:tab w:val="center" w:pos="4535"/>
        </w:tabs>
        <w:spacing w:before="120" w:beforeAutospacing="0" w:after="120" w:afterAutospacing="0" w:line="360" w:lineRule="exact"/>
        <w:ind w:firstLine="720"/>
        <w:jc w:val="both"/>
        <w:rPr>
          <w:bCs/>
          <w:sz w:val="28"/>
          <w:szCs w:val="28"/>
          <w:lang w:val="nl-NL"/>
        </w:rPr>
      </w:pPr>
      <w:r w:rsidRPr="009558C0">
        <w:rPr>
          <w:bCs/>
          <w:sz w:val="28"/>
          <w:szCs w:val="28"/>
          <w:lang w:val="nl-NL"/>
        </w:rPr>
        <w:t>Chính sách không ảnh hưởng đến cơ hội, điều kiện, năng lực thực hiện và thụ hưởng các quyền, lợi ích của mỗi giới do chính sách được áp dụng chung, không mang tính phân biệt.</w:t>
      </w:r>
    </w:p>
    <w:p w14:paraId="6745A46D" w14:textId="2A9E875E" w:rsidR="00D7067D" w:rsidRPr="009558C0" w:rsidRDefault="00D7067D" w:rsidP="000F3102">
      <w:pPr>
        <w:pStyle w:val="ListParagraph"/>
        <w:widowControl w:val="0"/>
        <w:spacing w:line="360" w:lineRule="exact"/>
        <w:ind w:left="0" w:firstLine="720"/>
        <w:jc w:val="both"/>
        <w:rPr>
          <w:rFonts w:cs="Times New Roman"/>
          <w:i/>
          <w:szCs w:val="28"/>
        </w:rPr>
      </w:pPr>
      <w:r w:rsidRPr="009558C0">
        <w:rPr>
          <w:rFonts w:cs="Times New Roman"/>
          <w:i/>
          <w:szCs w:val="28"/>
        </w:rPr>
        <w:t>d) Tác động thủ tục hành chính</w:t>
      </w:r>
      <w:r w:rsidR="005641BB">
        <w:rPr>
          <w:rFonts w:cs="Times New Roman"/>
          <w:i/>
          <w:szCs w:val="28"/>
        </w:rPr>
        <w:t xml:space="preserve">: </w:t>
      </w:r>
      <w:r w:rsidR="005641BB" w:rsidRPr="005641BB">
        <w:rPr>
          <w:rFonts w:cs="Times New Roman"/>
          <w:iCs/>
          <w:szCs w:val="28"/>
        </w:rPr>
        <w:t>Không có</w:t>
      </w:r>
      <w:r w:rsidR="005641BB">
        <w:rPr>
          <w:rFonts w:cs="Times New Roman"/>
          <w:i/>
          <w:szCs w:val="28"/>
        </w:rPr>
        <w:t xml:space="preserve"> </w:t>
      </w:r>
    </w:p>
    <w:p w14:paraId="293F05A6" w14:textId="77777777" w:rsidR="00D7067D" w:rsidRPr="009558C0" w:rsidRDefault="00D7067D" w:rsidP="000F3102">
      <w:pPr>
        <w:pStyle w:val="ListParagraph"/>
        <w:widowControl w:val="0"/>
        <w:spacing w:line="360" w:lineRule="exact"/>
        <w:ind w:left="0" w:firstLine="720"/>
        <w:jc w:val="both"/>
        <w:rPr>
          <w:rFonts w:cs="Times New Roman"/>
          <w:i/>
          <w:szCs w:val="28"/>
        </w:rPr>
      </w:pPr>
      <w:r w:rsidRPr="009558C0">
        <w:rPr>
          <w:rFonts w:cs="Times New Roman"/>
          <w:i/>
          <w:szCs w:val="28"/>
        </w:rPr>
        <w:t>đ) Tác động hệ thống pháp luật</w:t>
      </w:r>
    </w:p>
    <w:p w14:paraId="71C87EDA" w14:textId="77777777" w:rsidR="00D7067D" w:rsidRPr="009558C0" w:rsidRDefault="00D7067D" w:rsidP="000F3102">
      <w:pPr>
        <w:pStyle w:val="NormalWeb"/>
        <w:widowControl w:val="0"/>
        <w:shd w:val="clear" w:color="auto" w:fill="FFFFFF"/>
        <w:tabs>
          <w:tab w:val="left" w:pos="720"/>
          <w:tab w:val="left" w:pos="1440"/>
          <w:tab w:val="left" w:pos="2160"/>
          <w:tab w:val="left" w:pos="2880"/>
          <w:tab w:val="center" w:pos="4535"/>
        </w:tabs>
        <w:spacing w:before="120" w:beforeAutospacing="0" w:after="120" w:afterAutospacing="0" w:line="360" w:lineRule="exact"/>
        <w:ind w:firstLine="720"/>
        <w:jc w:val="both"/>
        <w:rPr>
          <w:bCs/>
          <w:spacing w:val="-4"/>
          <w:sz w:val="28"/>
          <w:szCs w:val="28"/>
          <w:lang w:val="nl-NL"/>
        </w:rPr>
      </w:pPr>
      <w:r w:rsidRPr="009558C0">
        <w:rPr>
          <w:bCs/>
          <w:spacing w:val="-4"/>
          <w:sz w:val="28"/>
          <w:szCs w:val="28"/>
          <w:lang w:val="nl-NL"/>
        </w:rPr>
        <w:t>- Bộ máy Nhà nước: Phương án này không có tác động tới bộ máy nhà nước.</w:t>
      </w:r>
    </w:p>
    <w:p w14:paraId="33B77153" w14:textId="77777777" w:rsidR="00D7067D" w:rsidRPr="009558C0" w:rsidRDefault="00D7067D" w:rsidP="000F3102">
      <w:pPr>
        <w:pStyle w:val="NormalWeb"/>
        <w:widowControl w:val="0"/>
        <w:shd w:val="clear" w:color="auto" w:fill="FFFFFF"/>
        <w:tabs>
          <w:tab w:val="left" w:pos="720"/>
          <w:tab w:val="left" w:pos="1440"/>
          <w:tab w:val="left" w:pos="2160"/>
          <w:tab w:val="left" w:pos="2880"/>
          <w:tab w:val="center" w:pos="4535"/>
        </w:tabs>
        <w:spacing w:before="120" w:beforeAutospacing="0" w:after="120" w:afterAutospacing="0" w:line="360" w:lineRule="exact"/>
        <w:ind w:firstLine="720"/>
        <w:jc w:val="both"/>
        <w:rPr>
          <w:bCs/>
          <w:sz w:val="28"/>
          <w:szCs w:val="28"/>
          <w:lang w:val="nl-NL"/>
        </w:rPr>
      </w:pPr>
      <w:r w:rsidRPr="009558C0">
        <w:rPr>
          <w:bCs/>
          <w:sz w:val="28"/>
          <w:szCs w:val="28"/>
          <w:lang w:val="nl-NL"/>
        </w:rPr>
        <w:t>- Các điều kiện đảm bảo thi hành: Phương án này không có tác động tới các điều kiện cần thiết để đảm bảo thi hành.</w:t>
      </w:r>
    </w:p>
    <w:p w14:paraId="1F834802" w14:textId="77777777" w:rsidR="00D7067D" w:rsidRPr="009558C0" w:rsidRDefault="00D7067D" w:rsidP="000F3102">
      <w:pPr>
        <w:pStyle w:val="NormalWeb"/>
        <w:widowControl w:val="0"/>
        <w:shd w:val="clear" w:color="auto" w:fill="FFFFFF"/>
        <w:tabs>
          <w:tab w:val="left" w:pos="720"/>
          <w:tab w:val="left" w:pos="1440"/>
          <w:tab w:val="left" w:pos="2160"/>
          <w:tab w:val="left" w:pos="2880"/>
          <w:tab w:val="center" w:pos="4535"/>
        </w:tabs>
        <w:spacing w:before="120" w:beforeAutospacing="0" w:after="120" w:afterAutospacing="0" w:line="360" w:lineRule="exact"/>
        <w:ind w:firstLine="720"/>
        <w:jc w:val="both"/>
        <w:rPr>
          <w:bCs/>
          <w:sz w:val="28"/>
          <w:szCs w:val="28"/>
          <w:lang w:val="nl-NL"/>
        </w:rPr>
      </w:pPr>
      <w:r w:rsidRPr="009558C0">
        <w:rPr>
          <w:bCs/>
          <w:sz w:val="28"/>
          <w:szCs w:val="28"/>
          <w:lang w:val="nl-NL"/>
        </w:rPr>
        <w:t>- Quyền cơ bản của công dân: Phương án này không ảnh hưởng đến quyền cơ bản của công dân.</w:t>
      </w:r>
    </w:p>
    <w:p w14:paraId="280DD29E" w14:textId="5076568E" w:rsidR="00D06D54" w:rsidRDefault="00D7067D" w:rsidP="000F3102">
      <w:pPr>
        <w:pStyle w:val="NormalWeb"/>
        <w:widowControl w:val="0"/>
        <w:shd w:val="clear" w:color="auto" w:fill="FFFFFF"/>
        <w:tabs>
          <w:tab w:val="left" w:pos="720"/>
          <w:tab w:val="left" w:pos="1440"/>
          <w:tab w:val="left" w:pos="2160"/>
          <w:tab w:val="left" w:pos="2880"/>
          <w:tab w:val="center" w:pos="4535"/>
        </w:tabs>
        <w:spacing w:before="120" w:beforeAutospacing="0" w:after="120" w:afterAutospacing="0" w:line="360" w:lineRule="exact"/>
        <w:ind w:firstLine="720"/>
        <w:jc w:val="both"/>
        <w:rPr>
          <w:b/>
          <w:i/>
          <w:iCs/>
          <w:sz w:val="28"/>
          <w:szCs w:val="28"/>
          <w:lang w:val="nl-NL"/>
        </w:rPr>
      </w:pPr>
      <w:r w:rsidRPr="009558C0">
        <w:rPr>
          <w:bCs/>
          <w:sz w:val="28"/>
          <w:szCs w:val="28"/>
          <w:lang w:val="nl-NL"/>
        </w:rPr>
        <w:t xml:space="preserve">- Phù hợp với hệ thống pháp luật: </w:t>
      </w:r>
      <w:r w:rsidR="00D06D54">
        <w:rPr>
          <w:bCs/>
          <w:sz w:val="28"/>
          <w:szCs w:val="28"/>
          <w:lang w:val="nl-NL"/>
        </w:rPr>
        <w:t xml:space="preserve">Phương án này </w:t>
      </w:r>
      <w:r w:rsidR="00D06D54">
        <w:rPr>
          <w:sz w:val="28"/>
          <w:shd w:val="clear" w:color="auto" w:fill="FFFFFF"/>
          <w:lang w:val="nl-NL"/>
        </w:rPr>
        <w:t>b</w:t>
      </w:r>
      <w:r w:rsidR="00D06D54" w:rsidRPr="00C608E1">
        <w:rPr>
          <w:sz w:val="28"/>
          <w:shd w:val="clear" w:color="auto" w:fill="FFFFFF"/>
          <w:lang w:val="nl-NL"/>
        </w:rPr>
        <w:t>ảo</w:t>
      </w:r>
      <w:r w:rsidR="00D06D54">
        <w:rPr>
          <w:sz w:val="28"/>
          <w:shd w:val="clear" w:color="auto" w:fill="FFFFFF"/>
          <w:lang w:val="nl-NL"/>
        </w:rPr>
        <w:t xml:space="preserve"> </w:t>
      </w:r>
      <w:r w:rsidR="00D06D54" w:rsidRPr="00C608E1">
        <w:rPr>
          <w:rFonts w:hint="eastAsia"/>
          <w:sz w:val="28"/>
          <w:shd w:val="clear" w:color="auto" w:fill="FFFFFF"/>
          <w:lang w:val="nl-NL"/>
        </w:rPr>
        <w:t>đ</w:t>
      </w:r>
      <w:r w:rsidR="00D06D54" w:rsidRPr="00C608E1">
        <w:rPr>
          <w:sz w:val="28"/>
          <w:shd w:val="clear" w:color="auto" w:fill="FFFFFF"/>
          <w:lang w:val="nl-NL"/>
        </w:rPr>
        <w:t>ả</w:t>
      </w:r>
      <w:r w:rsidR="00D06D54">
        <w:rPr>
          <w:sz w:val="28"/>
          <w:shd w:val="clear" w:color="auto" w:fill="FFFFFF"/>
          <w:lang w:val="nl-NL"/>
        </w:rPr>
        <w:t>m th</w:t>
      </w:r>
      <w:r w:rsidR="00D06D54" w:rsidRPr="00C608E1">
        <w:rPr>
          <w:rFonts w:hint="eastAsia"/>
          <w:sz w:val="28"/>
          <w:shd w:val="clear" w:color="auto" w:fill="FFFFFF"/>
          <w:lang w:val="nl-NL"/>
        </w:rPr>
        <w:t>ự</w:t>
      </w:r>
      <w:r w:rsidR="00D06D54" w:rsidRPr="00C608E1">
        <w:rPr>
          <w:sz w:val="28"/>
          <w:shd w:val="clear" w:color="auto" w:fill="FFFFFF"/>
          <w:lang w:val="nl-NL"/>
        </w:rPr>
        <w:t>c</w:t>
      </w:r>
      <w:r w:rsidR="00D06D54">
        <w:rPr>
          <w:sz w:val="28"/>
          <w:shd w:val="clear" w:color="auto" w:fill="FFFFFF"/>
          <w:lang w:val="nl-NL"/>
        </w:rPr>
        <w:t xml:space="preserve"> hi</w:t>
      </w:r>
      <w:r w:rsidR="00D06D54" w:rsidRPr="00C608E1">
        <w:rPr>
          <w:sz w:val="28"/>
          <w:shd w:val="clear" w:color="auto" w:fill="FFFFFF"/>
          <w:lang w:val="nl-NL"/>
        </w:rPr>
        <w:t>ện</w:t>
      </w:r>
      <w:r w:rsidR="00D06D54">
        <w:rPr>
          <w:sz w:val="28"/>
          <w:shd w:val="clear" w:color="auto" w:fill="FFFFFF"/>
          <w:lang w:val="nl-NL"/>
        </w:rPr>
        <w:t xml:space="preserve"> tri</w:t>
      </w:r>
      <w:r w:rsidR="00D06D54" w:rsidRPr="00C608E1">
        <w:rPr>
          <w:sz w:val="28"/>
          <w:shd w:val="clear" w:color="auto" w:fill="FFFFFF"/>
          <w:lang w:val="nl-NL"/>
        </w:rPr>
        <w:t>ệt</w:t>
      </w:r>
      <w:r w:rsidR="00D06D54">
        <w:rPr>
          <w:sz w:val="28"/>
          <w:shd w:val="clear" w:color="auto" w:fill="FFFFFF"/>
          <w:lang w:val="nl-NL"/>
        </w:rPr>
        <w:t xml:space="preserve"> </w:t>
      </w:r>
      <w:r w:rsidR="00D06D54" w:rsidRPr="00C608E1">
        <w:rPr>
          <w:rFonts w:hint="eastAsia"/>
          <w:sz w:val="28"/>
          <w:shd w:val="clear" w:color="auto" w:fill="FFFFFF"/>
          <w:lang w:val="nl-NL"/>
        </w:rPr>
        <w:t>đ</w:t>
      </w:r>
      <w:r w:rsidR="00D06D54" w:rsidRPr="00C608E1">
        <w:rPr>
          <w:sz w:val="28"/>
          <w:shd w:val="clear" w:color="auto" w:fill="FFFFFF"/>
          <w:lang w:val="nl-NL"/>
        </w:rPr>
        <w:t>ể</w:t>
      </w:r>
      <w:r w:rsidR="00D06D54">
        <w:rPr>
          <w:sz w:val="28"/>
          <w:shd w:val="clear" w:color="auto" w:fill="FFFFFF"/>
          <w:lang w:val="nl-NL"/>
        </w:rPr>
        <w:t xml:space="preserve"> quy </w:t>
      </w:r>
      <w:r w:rsidR="00D06D54" w:rsidRPr="00C608E1">
        <w:rPr>
          <w:rFonts w:hint="eastAsia"/>
          <w:sz w:val="28"/>
          <w:shd w:val="clear" w:color="auto" w:fill="FFFFFF"/>
          <w:lang w:val="nl-NL"/>
        </w:rPr>
        <w:t>đ</w:t>
      </w:r>
      <w:r w:rsidR="00D06D54" w:rsidRPr="00C608E1">
        <w:rPr>
          <w:sz w:val="28"/>
          <w:shd w:val="clear" w:color="auto" w:fill="FFFFFF"/>
          <w:lang w:val="nl-NL"/>
        </w:rPr>
        <w:t>ịnh</w:t>
      </w:r>
      <w:r w:rsidR="00D06D54">
        <w:rPr>
          <w:sz w:val="28"/>
          <w:shd w:val="clear" w:color="auto" w:fill="FFFFFF"/>
          <w:lang w:val="nl-NL"/>
        </w:rPr>
        <w:t xml:space="preserve"> c</w:t>
      </w:r>
      <w:r w:rsidR="00D06D54" w:rsidRPr="00C608E1">
        <w:rPr>
          <w:sz w:val="28"/>
          <w:shd w:val="clear" w:color="auto" w:fill="FFFFFF"/>
          <w:lang w:val="nl-NL"/>
        </w:rPr>
        <w:t>ủa</w:t>
      </w:r>
      <w:r w:rsidR="00D06D54">
        <w:rPr>
          <w:sz w:val="28"/>
          <w:shd w:val="clear" w:color="auto" w:fill="FFFFFF"/>
          <w:lang w:val="nl-NL"/>
        </w:rPr>
        <w:t xml:space="preserve"> Lu</w:t>
      </w:r>
      <w:r w:rsidR="00D06D54" w:rsidRPr="00C608E1">
        <w:rPr>
          <w:sz w:val="28"/>
          <w:shd w:val="clear" w:color="auto" w:fill="FFFFFF"/>
          <w:lang w:val="nl-NL"/>
        </w:rPr>
        <w:t>ật</w:t>
      </w:r>
      <w:r w:rsidR="00D06D54">
        <w:rPr>
          <w:sz w:val="28"/>
          <w:shd w:val="clear" w:color="auto" w:fill="FFFFFF"/>
          <w:lang w:val="nl-NL"/>
        </w:rPr>
        <w:t xml:space="preserve"> C</w:t>
      </w:r>
      <w:r w:rsidR="00D06D54" w:rsidRPr="00C608E1">
        <w:rPr>
          <w:sz w:val="28"/>
          <w:shd w:val="clear" w:color="auto" w:fill="FFFFFF"/>
          <w:lang w:val="nl-NL"/>
        </w:rPr>
        <w:t>ô</w:t>
      </w:r>
      <w:r w:rsidR="00D06D54">
        <w:rPr>
          <w:sz w:val="28"/>
          <w:shd w:val="clear" w:color="auto" w:fill="FFFFFF"/>
          <w:lang w:val="nl-NL"/>
        </w:rPr>
        <w:t>ng ch</w:t>
      </w:r>
      <w:r w:rsidR="00D06D54" w:rsidRPr="00C608E1">
        <w:rPr>
          <w:rFonts w:hint="eastAsia"/>
          <w:sz w:val="28"/>
          <w:shd w:val="clear" w:color="auto" w:fill="FFFFFF"/>
          <w:lang w:val="nl-NL"/>
        </w:rPr>
        <w:t>ứ</w:t>
      </w:r>
      <w:r w:rsidR="00D06D54" w:rsidRPr="00C608E1">
        <w:rPr>
          <w:sz w:val="28"/>
          <w:shd w:val="clear" w:color="auto" w:fill="FFFFFF"/>
          <w:lang w:val="nl-NL"/>
        </w:rPr>
        <w:t>ng</w:t>
      </w:r>
      <w:r w:rsidR="00D06D54">
        <w:rPr>
          <w:sz w:val="28"/>
          <w:shd w:val="clear" w:color="auto" w:fill="FFFFFF"/>
          <w:lang w:val="nl-NL"/>
        </w:rPr>
        <w:t xml:space="preserve"> v</w:t>
      </w:r>
      <w:r w:rsidR="00D06D54" w:rsidRPr="00C608E1">
        <w:rPr>
          <w:sz w:val="28"/>
          <w:shd w:val="clear" w:color="auto" w:fill="FFFFFF"/>
          <w:lang w:val="nl-NL"/>
        </w:rPr>
        <w:t>ề</w:t>
      </w:r>
      <w:r w:rsidR="00D06D54">
        <w:rPr>
          <w:sz w:val="28"/>
          <w:shd w:val="clear" w:color="auto" w:fill="FFFFFF"/>
          <w:lang w:val="nl-NL"/>
        </w:rPr>
        <w:t xml:space="preserve"> th</w:t>
      </w:r>
      <w:r w:rsidR="00D06D54" w:rsidRPr="00C608E1">
        <w:rPr>
          <w:sz w:val="28"/>
          <w:shd w:val="clear" w:color="auto" w:fill="FFFFFF"/>
          <w:lang w:val="nl-NL"/>
        </w:rPr>
        <w:t>ẩm</w:t>
      </w:r>
      <w:r w:rsidR="00D06D54">
        <w:rPr>
          <w:sz w:val="28"/>
          <w:shd w:val="clear" w:color="auto" w:fill="FFFFFF"/>
          <w:lang w:val="nl-NL"/>
        </w:rPr>
        <w:t xml:space="preserve"> quy</w:t>
      </w:r>
      <w:r w:rsidR="00D06D54" w:rsidRPr="00C608E1">
        <w:rPr>
          <w:sz w:val="28"/>
          <w:shd w:val="clear" w:color="auto" w:fill="FFFFFF"/>
          <w:lang w:val="nl-NL"/>
        </w:rPr>
        <w:t>ền</w:t>
      </w:r>
      <w:r w:rsidR="00D06D54">
        <w:rPr>
          <w:sz w:val="28"/>
          <w:shd w:val="clear" w:color="auto" w:fill="FFFFFF"/>
          <w:lang w:val="nl-NL"/>
        </w:rPr>
        <w:t xml:space="preserve"> theo </w:t>
      </w:r>
      <w:r w:rsidR="00D06D54" w:rsidRPr="00C608E1">
        <w:rPr>
          <w:rFonts w:hint="eastAsia"/>
          <w:sz w:val="28"/>
          <w:shd w:val="clear" w:color="auto" w:fill="FFFFFF"/>
          <w:lang w:val="nl-NL"/>
        </w:rPr>
        <w:t>đ</w:t>
      </w:r>
      <w:r w:rsidR="00D06D54" w:rsidRPr="00C608E1">
        <w:rPr>
          <w:sz w:val="28"/>
          <w:shd w:val="clear" w:color="auto" w:fill="FFFFFF"/>
          <w:lang w:val="nl-NL"/>
        </w:rPr>
        <w:t>ịa</w:t>
      </w:r>
      <w:r w:rsidR="00D06D54">
        <w:rPr>
          <w:sz w:val="28"/>
          <w:shd w:val="clear" w:color="auto" w:fill="FFFFFF"/>
          <w:lang w:val="nl-NL"/>
        </w:rPr>
        <w:t xml:space="preserve"> h</w:t>
      </w:r>
      <w:r w:rsidR="00D06D54" w:rsidRPr="00C608E1">
        <w:rPr>
          <w:sz w:val="28"/>
          <w:shd w:val="clear" w:color="auto" w:fill="FFFFFF"/>
          <w:lang w:val="nl-NL"/>
        </w:rPr>
        <w:t>ạt</w:t>
      </w:r>
      <w:r w:rsidR="00D06D54">
        <w:rPr>
          <w:sz w:val="28"/>
          <w:shd w:val="clear" w:color="auto" w:fill="FFFFFF"/>
          <w:lang w:val="nl-NL"/>
        </w:rPr>
        <w:t xml:space="preserve"> </w:t>
      </w:r>
      <w:r w:rsidR="00D06D54" w:rsidRPr="00C608E1">
        <w:rPr>
          <w:rFonts w:hint="eastAsia"/>
          <w:sz w:val="28"/>
          <w:shd w:val="clear" w:color="auto" w:fill="FFFFFF"/>
          <w:lang w:val="nl-NL"/>
        </w:rPr>
        <w:t>đ</w:t>
      </w:r>
      <w:r w:rsidR="00D06D54" w:rsidRPr="00C608E1">
        <w:rPr>
          <w:sz w:val="28"/>
          <w:shd w:val="clear" w:color="auto" w:fill="FFFFFF"/>
          <w:lang w:val="nl-NL"/>
        </w:rPr>
        <w:t>ối</w:t>
      </w:r>
      <w:r w:rsidR="00D06D54">
        <w:rPr>
          <w:sz w:val="28"/>
          <w:shd w:val="clear" w:color="auto" w:fill="FFFFFF"/>
          <w:lang w:val="nl-NL"/>
        </w:rPr>
        <w:t xml:space="preserve"> v</w:t>
      </w:r>
      <w:r w:rsidR="00D06D54" w:rsidRPr="00C608E1">
        <w:rPr>
          <w:rFonts w:hint="eastAsia"/>
          <w:sz w:val="28"/>
          <w:shd w:val="clear" w:color="auto" w:fill="FFFFFF"/>
          <w:lang w:val="nl-NL"/>
        </w:rPr>
        <w:t>ớ</w:t>
      </w:r>
      <w:r w:rsidR="00D06D54" w:rsidRPr="00C608E1">
        <w:rPr>
          <w:sz w:val="28"/>
          <w:shd w:val="clear" w:color="auto" w:fill="FFFFFF"/>
          <w:lang w:val="nl-NL"/>
        </w:rPr>
        <w:t>i</w:t>
      </w:r>
      <w:r w:rsidR="00D06D54">
        <w:rPr>
          <w:sz w:val="28"/>
          <w:shd w:val="clear" w:color="auto" w:fill="FFFFFF"/>
          <w:lang w:val="nl-NL"/>
        </w:rPr>
        <w:t xml:space="preserve"> giao d</w:t>
      </w:r>
      <w:r w:rsidR="00D06D54" w:rsidRPr="00C608E1">
        <w:rPr>
          <w:sz w:val="28"/>
          <w:shd w:val="clear" w:color="auto" w:fill="FFFFFF"/>
          <w:lang w:val="nl-NL"/>
        </w:rPr>
        <w:t>ịch</w:t>
      </w:r>
      <w:r w:rsidR="00D06D54">
        <w:rPr>
          <w:sz w:val="28"/>
          <w:shd w:val="clear" w:color="auto" w:fill="FFFFFF"/>
          <w:lang w:val="nl-NL"/>
        </w:rPr>
        <w:t xml:space="preserve"> v</w:t>
      </w:r>
      <w:r w:rsidR="00D06D54" w:rsidRPr="00C608E1">
        <w:rPr>
          <w:sz w:val="28"/>
          <w:shd w:val="clear" w:color="auto" w:fill="FFFFFF"/>
          <w:lang w:val="nl-NL"/>
        </w:rPr>
        <w:t>ề</w:t>
      </w:r>
      <w:r w:rsidR="00D06D54">
        <w:rPr>
          <w:sz w:val="28"/>
          <w:shd w:val="clear" w:color="auto" w:fill="FFFFFF"/>
          <w:lang w:val="nl-NL"/>
        </w:rPr>
        <w:t xml:space="preserve"> b</w:t>
      </w:r>
      <w:r w:rsidR="00D06D54" w:rsidRPr="00C608E1">
        <w:rPr>
          <w:sz w:val="28"/>
          <w:shd w:val="clear" w:color="auto" w:fill="FFFFFF"/>
          <w:lang w:val="nl-NL"/>
        </w:rPr>
        <w:t>ất</w:t>
      </w:r>
      <w:r w:rsidR="00D06D54">
        <w:rPr>
          <w:sz w:val="28"/>
          <w:shd w:val="clear" w:color="auto" w:fill="FFFFFF"/>
          <w:lang w:val="nl-NL"/>
        </w:rPr>
        <w:t xml:space="preserve"> </w:t>
      </w:r>
      <w:r w:rsidR="00D06D54" w:rsidRPr="00C608E1">
        <w:rPr>
          <w:rFonts w:hint="eastAsia"/>
          <w:sz w:val="28"/>
          <w:shd w:val="clear" w:color="auto" w:fill="FFFFFF"/>
          <w:lang w:val="nl-NL"/>
        </w:rPr>
        <w:t>đ</w:t>
      </w:r>
      <w:r w:rsidR="00D06D54" w:rsidRPr="00C608E1">
        <w:rPr>
          <w:sz w:val="28"/>
          <w:shd w:val="clear" w:color="auto" w:fill="FFFFFF"/>
          <w:lang w:val="nl-NL"/>
        </w:rPr>
        <w:t>ộng</w:t>
      </w:r>
      <w:r w:rsidR="00D06D54">
        <w:rPr>
          <w:sz w:val="28"/>
          <w:shd w:val="clear" w:color="auto" w:fill="FFFFFF"/>
          <w:lang w:val="nl-NL"/>
        </w:rPr>
        <w:t xml:space="preserve"> s</w:t>
      </w:r>
      <w:r w:rsidR="00D06D54" w:rsidRPr="00C608E1">
        <w:rPr>
          <w:sz w:val="28"/>
          <w:shd w:val="clear" w:color="auto" w:fill="FFFFFF"/>
          <w:lang w:val="nl-NL"/>
        </w:rPr>
        <w:t>ản</w:t>
      </w:r>
      <w:r w:rsidR="0094113A">
        <w:rPr>
          <w:sz w:val="28"/>
          <w:shd w:val="clear" w:color="auto" w:fill="FFFFFF"/>
          <w:lang w:val="nl-NL"/>
        </w:rPr>
        <w:t>.</w:t>
      </w:r>
      <w:r w:rsidR="00D06D54" w:rsidRPr="00430B1A">
        <w:rPr>
          <w:b/>
          <w:i/>
          <w:iCs/>
          <w:sz w:val="28"/>
          <w:szCs w:val="28"/>
          <w:lang w:val="nl-NL"/>
        </w:rPr>
        <w:t xml:space="preserve"> </w:t>
      </w:r>
    </w:p>
    <w:p w14:paraId="77FD83E0" w14:textId="24ADEA92" w:rsidR="00EF14A6" w:rsidRPr="005641BB" w:rsidRDefault="009942FA" w:rsidP="000F3102">
      <w:pPr>
        <w:widowControl w:val="0"/>
        <w:spacing w:line="360" w:lineRule="exact"/>
        <w:ind w:firstLine="567"/>
        <w:jc w:val="both"/>
        <w:rPr>
          <w:b/>
          <w:i/>
          <w:iCs/>
          <w:szCs w:val="28"/>
          <w:lang w:val="nl-NL"/>
        </w:rPr>
      </w:pPr>
      <w:r w:rsidRPr="00430B1A">
        <w:rPr>
          <w:b/>
          <w:i/>
          <w:iCs/>
          <w:szCs w:val="28"/>
          <w:lang w:val="nl-NL"/>
        </w:rPr>
        <w:t>Giải pháp 2:</w:t>
      </w:r>
      <w:r w:rsidR="00430B1A" w:rsidRPr="00430B1A">
        <w:rPr>
          <w:b/>
          <w:i/>
          <w:iCs/>
          <w:szCs w:val="28"/>
          <w:lang w:val="nl-NL"/>
        </w:rPr>
        <w:t xml:space="preserve"> Quy định </w:t>
      </w:r>
      <w:r w:rsidR="0094113A" w:rsidRPr="00EF14A6">
        <w:rPr>
          <w:b/>
          <w:i/>
          <w:iCs/>
          <w:szCs w:val="28"/>
          <w:lang w:val="nl-NL"/>
        </w:rPr>
        <w:t>quy trình công chứng điện tử trực tiếp được áp dụng đối với tất cả các loại giao dịch dân sự theo quy định của pháp luật.</w:t>
      </w:r>
      <w:r w:rsidR="00EF14A6" w:rsidRPr="00EF14A6">
        <w:rPr>
          <w:b/>
          <w:i/>
          <w:iCs/>
          <w:szCs w:val="28"/>
          <w:lang w:val="nl-NL"/>
        </w:rPr>
        <w:t xml:space="preserve"> Quy trình công chứng điện tử trực tuyến được áp dụng với các loại giao dịch dân sự, trừ các giao dịch sau đây: Di chúc và các văn bản là hành vi pháp lý đơn phương khác; Giao dịch có người yêu cầu công chứng là người chưa thành niên, không có chữ ký số hoặc không có khả năng sử dụng các thiết bị điện tử; người đại diện của người yêu cầu công chứng, người làm chứng, người phiên dịch (nếu có) không có chữ ký số hoặc không có khả năng sử dụng các thiết bị điện tử.</w:t>
      </w:r>
      <w:r w:rsidR="00EF14A6">
        <w:rPr>
          <w:b/>
          <w:i/>
          <w:iCs/>
          <w:szCs w:val="28"/>
          <w:lang w:val="nl-NL"/>
        </w:rPr>
        <w:t xml:space="preserve"> </w:t>
      </w:r>
      <w:r w:rsidR="00EF14A6" w:rsidRPr="005641BB">
        <w:rPr>
          <w:b/>
          <w:i/>
          <w:iCs/>
          <w:szCs w:val="28"/>
          <w:lang w:val="nl-NL"/>
        </w:rPr>
        <w:t xml:space="preserve">Theo đó, quy định này cho phép áp dụng công chứng điện tử trực tuyến đối với </w:t>
      </w:r>
      <w:r w:rsidR="005641BB" w:rsidRPr="005641BB">
        <w:rPr>
          <w:b/>
          <w:i/>
          <w:iCs/>
          <w:szCs w:val="28"/>
          <w:lang w:val="nl-NL"/>
        </w:rPr>
        <w:t xml:space="preserve">giao dịch có đối tượng là bất động sản mà không được thực hiện tại các </w:t>
      </w:r>
      <w:r w:rsidR="005641BB" w:rsidRPr="005641BB">
        <w:rPr>
          <w:b/>
          <w:i/>
          <w:iCs/>
          <w:szCs w:val="28"/>
          <w:lang w:val="nl-NL"/>
        </w:rPr>
        <w:lastRenderedPageBreak/>
        <w:t>tổ chức hành nghề công chứng trong phạm vi tỉnh, thành phố trực thuộc trung ương nơi có bất động sản</w:t>
      </w:r>
      <w:r w:rsidR="0045235F">
        <w:rPr>
          <w:b/>
          <w:i/>
          <w:iCs/>
          <w:szCs w:val="28"/>
          <w:lang w:val="nl-NL"/>
        </w:rPr>
        <w:t xml:space="preserve"> và đề xuất thí điểm thực hiện công chứng điện tử trực tuyến đối với giao dịch này tại một số địa phương, tổng kết, đánh giá hiệu quả trước khi triển khai trên phạm vi toàn quốc.  </w:t>
      </w:r>
    </w:p>
    <w:p w14:paraId="178212BE" w14:textId="59F89AEB" w:rsidR="009942FA" w:rsidRPr="00EF14A6" w:rsidRDefault="009942FA" w:rsidP="000F3102">
      <w:pPr>
        <w:pStyle w:val="ListParagraph"/>
        <w:widowControl w:val="0"/>
        <w:spacing w:line="360" w:lineRule="exact"/>
        <w:ind w:left="0" w:firstLine="720"/>
        <w:jc w:val="both"/>
        <w:rPr>
          <w:rFonts w:cs="Times New Roman"/>
          <w:i/>
          <w:szCs w:val="28"/>
        </w:rPr>
      </w:pPr>
      <w:r w:rsidRPr="009558C0">
        <w:rPr>
          <w:rFonts w:cs="Times New Roman"/>
          <w:i/>
          <w:szCs w:val="28"/>
        </w:rPr>
        <w:t>a) Tác động kinh tế</w:t>
      </w:r>
    </w:p>
    <w:p w14:paraId="7415BA18" w14:textId="77777777" w:rsidR="009942FA" w:rsidRDefault="009942FA" w:rsidP="000F3102">
      <w:pPr>
        <w:widowControl w:val="0"/>
        <w:spacing w:line="360" w:lineRule="exact"/>
        <w:ind w:firstLine="567"/>
        <w:jc w:val="both"/>
        <w:rPr>
          <w:rFonts w:cs="Times New Roman"/>
          <w:szCs w:val="28"/>
        </w:rPr>
      </w:pPr>
      <w:r w:rsidRPr="009558C0">
        <w:rPr>
          <w:rFonts w:cs="Times New Roman"/>
          <w:szCs w:val="28"/>
        </w:rPr>
        <w:t xml:space="preserve"> * Đối với nhà nước: </w:t>
      </w:r>
    </w:p>
    <w:p w14:paraId="4D503D40" w14:textId="179FEC49" w:rsidR="002731F5" w:rsidRDefault="005641BB" w:rsidP="000F3102">
      <w:pPr>
        <w:pStyle w:val="NormalWeb"/>
        <w:widowControl w:val="0"/>
        <w:shd w:val="clear" w:color="auto" w:fill="FFFFFF"/>
        <w:tabs>
          <w:tab w:val="left" w:pos="720"/>
          <w:tab w:val="left" w:pos="1440"/>
          <w:tab w:val="left" w:pos="2160"/>
          <w:tab w:val="left" w:pos="2880"/>
          <w:tab w:val="center" w:pos="4535"/>
        </w:tabs>
        <w:spacing w:before="120" w:beforeAutospacing="0" w:after="120" w:afterAutospacing="0" w:line="360" w:lineRule="exact"/>
        <w:ind w:firstLine="720"/>
        <w:jc w:val="both"/>
        <w:rPr>
          <w:bCs/>
          <w:sz w:val="28"/>
          <w:szCs w:val="28"/>
          <w:lang w:val="nl-NL"/>
        </w:rPr>
      </w:pPr>
      <w:r>
        <w:rPr>
          <w:bCs/>
          <w:sz w:val="28"/>
          <w:szCs w:val="28"/>
          <w:lang w:val="nl-NL"/>
        </w:rPr>
        <w:t xml:space="preserve">- </w:t>
      </w:r>
      <w:r w:rsidR="002731F5">
        <w:rPr>
          <w:bCs/>
          <w:sz w:val="28"/>
          <w:szCs w:val="28"/>
          <w:lang w:val="nl-NL"/>
        </w:rPr>
        <w:t>Thực hiện công chứng điện tử</w:t>
      </w:r>
      <w:r>
        <w:rPr>
          <w:bCs/>
          <w:sz w:val="28"/>
          <w:szCs w:val="28"/>
          <w:lang w:val="nl-NL"/>
        </w:rPr>
        <w:t xml:space="preserve"> với phạm vi các giao dịch được áp dụng công chứng điện tử mở rộng</w:t>
      </w:r>
      <w:r w:rsidR="002731F5" w:rsidRPr="002731F5">
        <w:rPr>
          <w:bCs/>
          <w:sz w:val="28"/>
          <w:szCs w:val="28"/>
          <w:lang w:val="nl-NL"/>
        </w:rPr>
        <w:t xml:space="preserve"> sẽ giúp cho cơ quan quản lý có được số liệu đầy đủ nhất, theo dõi sát nhất mọi hoạt động của các đối tượng cần quản lý vào bất kỳ thời điểm nào mà không mất quá nhiều công sức cho việc yêu cầu lập báo cáo, thống kê và rà soát dữ liệu. </w:t>
      </w:r>
    </w:p>
    <w:p w14:paraId="1A4A93CC" w14:textId="44A236D3" w:rsidR="002731F5" w:rsidRPr="002731F5" w:rsidRDefault="005641BB" w:rsidP="000F3102">
      <w:pPr>
        <w:pStyle w:val="NormalWeb"/>
        <w:widowControl w:val="0"/>
        <w:shd w:val="clear" w:color="auto" w:fill="FFFFFF"/>
        <w:tabs>
          <w:tab w:val="left" w:pos="720"/>
          <w:tab w:val="left" w:pos="1440"/>
          <w:tab w:val="left" w:pos="2160"/>
          <w:tab w:val="left" w:pos="2880"/>
          <w:tab w:val="center" w:pos="4535"/>
        </w:tabs>
        <w:spacing w:before="120" w:beforeAutospacing="0" w:after="120" w:afterAutospacing="0" w:line="360" w:lineRule="exact"/>
        <w:ind w:firstLine="720"/>
        <w:jc w:val="both"/>
        <w:rPr>
          <w:bCs/>
          <w:sz w:val="28"/>
          <w:szCs w:val="28"/>
          <w:lang w:val="nl-NL"/>
        </w:rPr>
      </w:pPr>
      <w:r>
        <w:rPr>
          <w:bCs/>
          <w:sz w:val="28"/>
          <w:szCs w:val="28"/>
          <w:lang w:val="nl-NL"/>
        </w:rPr>
        <w:t xml:space="preserve">- </w:t>
      </w:r>
      <w:r w:rsidR="002731F5" w:rsidRPr="002731F5">
        <w:rPr>
          <w:bCs/>
          <w:sz w:val="28"/>
          <w:szCs w:val="28"/>
          <w:lang w:val="nl-NL"/>
        </w:rPr>
        <w:t>Việc truyền tải các chủ trương, chính sách, các quyết định, chỉ thị hay bất cứ thông tin nào từ cơ quan quản lý đối với đối tượng cần quản lý được triển khai chính xác và tức thời.</w:t>
      </w:r>
    </w:p>
    <w:p w14:paraId="3A14C0E4" w14:textId="00945101" w:rsidR="002731F5" w:rsidRPr="002731F5" w:rsidRDefault="005641BB" w:rsidP="000F3102">
      <w:pPr>
        <w:pStyle w:val="NormalWeb"/>
        <w:widowControl w:val="0"/>
        <w:shd w:val="clear" w:color="auto" w:fill="FFFFFF"/>
        <w:tabs>
          <w:tab w:val="left" w:pos="720"/>
          <w:tab w:val="left" w:pos="1440"/>
          <w:tab w:val="left" w:pos="2160"/>
          <w:tab w:val="left" w:pos="2880"/>
          <w:tab w:val="center" w:pos="4535"/>
        </w:tabs>
        <w:spacing w:before="120" w:beforeAutospacing="0" w:after="120" w:afterAutospacing="0" w:line="360" w:lineRule="exact"/>
        <w:ind w:firstLine="720"/>
        <w:jc w:val="both"/>
        <w:rPr>
          <w:bCs/>
          <w:sz w:val="28"/>
          <w:szCs w:val="28"/>
          <w:lang w:val="nl-NL"/>
        </w:rPr>
      </w:pPr>
      <w:r>
        <w:rPr>
          <w:bCs/>
          <w:sz w:val="28"/>
          <w:szCs w:val="28"/>
          <w:lang w:val="nl-NL"/>
        </w:rPr>
        <w:t xml:space="preserve">- </w:t>
      </w:r>
      <w:r w:rsidR="002731F5" w:rsidRPr="002731F5">
        <w:rPr>
          <w:bCs/>
          <w:sz w:val="28"/>
          <w:szCs w:val="28"/>
          <w:lang w:val="nl-NL"/>
        </w:rPr>
        <w:t>Hiệu quả của việc áp dụng chính sách và biện pháp quản lý có thể được đánh giá theo định kỳ hoặc vào thời điểm bất kỳ nhờ vào các công cụ phân tích dữ liệu số bằng những thao tác đơn giản.</w:t>
      </w:r>
    </w:p>
    <w:p w14:paraId="59513246" w14:textId="3B73AA96" w:rsidR="009942FA" w:rsidRPr="00C76EE0" w:rsidRDefault="005641BB" w:rsidP="000F3102">
      <w:pPr>
        <w:widowControl w:val="0"/>
        <w:spacing w:line="360" w:lineRule="exact"/>
        <w:ind w:firstLine="720"/>
        <w:jc w:val="both"/>
        <w:rPr>
          <w:rFonts w:cs="Times New Roman"/>
          <w:spacing w:val="2"/>
          <w:szCs w:val="28"/>
          <w:lang w:val="eu-ES"/>
        </w:rPr>
      </w:pPr>
      <w:r>
        <w:rPr>
          <w:rFonts w:cs="Times New Roman"/>
          <w:spacing w:val="6"/>
          <w:szCs w:val="28"/>
          <w:lang w:val="eu-ES"/>
        </w:rPr>
        <w:t xml:space="preserve">- </w:t>
      </w:r>
      <w:r w:rsidR="009942FA" w:rsidRPr="00C76EE0">
        <w:rPr>
          <w:rFonts w:cs="Times New Roman"/>
          <w:spacing w:val="2"/>
          <w:szCs w:val="28"/>
          <w:lang w:val="eu-ES"/>
        </w:rPr>
        <w:t>Tăng thu ngân sách nhà nước từ việc tăng trưởng do TCHNCC áp dụng công nghệ trong thực hiện hoạt động công chứng nên có thể tăng doanh thu.</w:t>
      </w:r>
    </w:p>
    <w:p w14:paraId="1B029594" w14:textId="5915F2CA" w:rsidR="009942FA" w:rsidRPr="009558C0" w:rsidRDefault="005641BB" w:rsidP="000F3102">
      <w:pPr>
        <w:widowControl w:val="0"/>
        <w:spacing w:line="360" w:lineRule="exact"/>
        <w:ind w:firstLine="720"/>
        <w:jc w:val="both"/>
        <w:rPr>
          <w:rFonts w:cs="Times New Roman"/>
          <w:spacing w:val="4"/>
          <w:szCs w:val="28"/>
          <w:lang w:val="nl-NL" w:eastAsia="zh-CN"/>
        </w:rPr>
      </w:pPr>
      <w:r>
        <w:rPr>
          <w:rFonts w:cs="Times New Roman"/>
          <w:spacing w:val="4"/>
          <w:szCs w:val="28"/>
          <w:lang w:val="eu-ES"/>
        </w:rPr>
        <w:t xml:space="preserve">- Phát huy tối đa hiệu quả nguồn lực đầu tư cho việc triển khai công chứng điện tử, xây dựng CSDLCC của Bộ Tư pháp và nâng cấp CSDLCC của các địa phương. </w:t>
      </w:r>
    </w:p>
    <w:p w14:paraId="4D310E28" w14:textId="77777777" w:rsidR="009942FA" w:rsidRPr="009558C0" w:rsidRDefault="009942FA" w:rsidP="000F3102">
      <w:pPr>
        <w:widowControl w:val="0"/>
        <w:spacing w:line="360" w:lineRule="exact"/>
        <w:ind w:firstLine="720"/>
        <w:jc w:val="both"/>
        <w:rPr>
          <w:rFonts w:cs="Times New Roman"/>
          <w:szCs w:val="28"/>
        </w:rPr>
      </w:pPr>
      <w:r w:rsidRPr="009558C0">
        <w:rPr>
          <w:rFonts w:cs="Times New Roman"/>
          <w:szCs w:val="28"/>
        </w:rPr>
        <w:t xml:space="preserve">* Đối với người dân, doanh nghiệp: </w:t>
      </w:r>
    </w:p>
    <w:p w14:paraId="6DF8E1A1" w14:textId="6134A7DE" w:rsidR="009942FA" w:rsidRPr="00994102" w:rsidRDefault="009942FA" w:rsidP="000F3102">
      <w:pPr>
        <w:widowControl w:val="0"/>
        <w:spacing w:line="360" w:lineRule="exact"/>
        <w:ind w:firstLine="720"/>
        <w:jc w:val="both"/>
        <w:rPr>
          <w:rFonts w:cs="Times New Roman"/>
          <w:spacing w:val="6"/>
          <w:szCs w:val="28"/>
          <w:lang w:val="eu-ES"/>
        </w:rPr>
      </w:pPr>
      <w:r w:rsidRPr="00994102">
        <w:rPr>
          <w:rFonts w:cs="Times New Roman"/>
          <w:spacing w:val="6"/>
          <w:szCs w:val="28"/>
          <w:lang w:val="eu-ES"/>
        </w:rPr>
        <w:t xml:space="preserve">- Việc quy định </w:t>
      </w:r>
      <w:r w:rsidR="005641BB">
        <w:rPr>
          <w:rFonts w:cs="Times New Roman"/>
          <w:spacing w:val="6"/>
          <w:szCs w:val="28"/>
          <w:lang w:val="eu-ES"/>
        </w:rPr>
        <w:t>phạm vi các giao dịch được thực hiện công chứng điện tử mở rộng</w:t>
      </w:r>
      <w:r w:rsidRPr="00994102">
        <w:rPr>
          <w:rFonts w:cs="Times New Roman"/>
          <w:spacing w:val="6"/>
          <w:szCs w:val="28"/>
          <w:lang w:val="eu-ES"/>
        </w:rPr>
        <w:t xml:space="preserve"> giúp cá nhân, tổ chức dễ dàng tiếp cận dịch vụ công chứng với chi phí thấp hơn, thời gian rút ngắn.</w:t>
      </w:r>
    </w:p>
    <w:p w14:paraId="3D3699EE" w14:textId="14347658" w:rsidR="00994102" w:rsidRPr="00994102" w:rsidRDefault="0011068D" w:rsidP="000F3102">
      <w:pPr>
        <w:widowControl w:val="0"/>
        <w:spacing w:line="360" w:lineRule="exact"/>
        <w:ind w:firstLine="720"/>
        <w:jc w:val="both"/>
        <w:rPr>
          <w:rFonts w:cs="Times New Roman"/>
          <w:spacing w:val="6"/>
          <w:szCs w:val="28"/>
          <w:lang w:val="eu-ES"/>
        </w:rPr>
      </w:pPr>
      <w:r>
        <w:rPr>
          <w:rFonts w:cs="Times New Roman"/>
          <w:spacing w:val="6"/>
          <w:szCs w:val="28"/>
          <w:lang w:val="eu-ES"/>
        </w:rPr>
        <w:t xml:space="preserve">- </w:t>
      </w:r>
      <w:r w:rsidR="00994102" w:rsidRPr="00994102">
        <w:rPr>
          <w:rFonts w:cs="Times New Roman"/>
          <w:spacing w:val="6"/>
          <w:szCs w:val="28"/>
          <w:lang w:val="eu-ES"/>
        </w:rPr>
        <w:t xml:space="preserve">Việc sử dụng công chứng điện tử có thể giúp ích nhiều cho doanh nghiệp. </w:t>
      </w:r>
      <w:r>
        <w:rPr>
          <w:rFonts w:cs="Times New Roman"/>
          <w:spacing w:val="6"/>
          <w:szCs w:val="28"/>
          <w:lang w:val="eu-ES"/>
        </w:rPr>
        <w:t>T</w:t>
      </w:r>
      <w:r w:rsidR="00994102" w:rsidRPr="00994102">
        <w:rPr>
          <w:rFonts w:cs="Times New Roman"/>
          <w:spacing w:val="6"/>
          <w:szCs w:val="28"/>
          <w:lang w:val="eu-ES"/>
        </w:rPr>
        <w:t xml:space="preserve">rong bối cảnh chuyển đổi số, việc áp dụng công chứng điện tử giúp doanh nghiệp tiết kiệm thời gian, chi phí, cho phép các bên có thể thực hiện thủ tục công chứng hợp đồng, giao dịch </w:t>
      </w:r>
      <w:r>
        <w:rPr>
          <w:rFonts w:cs="Times New Roman"/>
          <w:spacing w:val="6"/>
          <w:szCs w:val="28"/>
          <w:lang w:val="eu-ES"/>
        </w:rPr>
        <w:t xml:space="preserve">thuận lợi, nhanh chóng, có ý nghĩa </w:t>
      </w:r>
      <w:r w:rsidR="00994102" w:rsidRPr="00994102">
        <w:rPr>
          <w:rFonts w:cs="Times New Roman"/>
          <w:spacing w:val="6"/>
          <w:szCs w:val="28"/>
          <w:lang w:val="eu-ES"/>
        </w:rPr>
        <w:t xml:space="preserve"> đặc biệt quan trọng đối với các doanh nghiệp có khối lượng hợp đồng, giao dịch</w:t>
      </w:r>
      <w:r w:rsidR="000F3102" w:rsidRPr="000F3102">
        <w:rPr>
          <w:rFonts w:cs="Times New Roman"/>
          <w:spacing w:val="6"/>
          <w:szCs w:val="28"/>
          <w:lang w:val="eu-ES"/>
        </w:rPr>
        <w:t xml:space="preserve"> </w:t>
      </w:r>
      <w:r w:rsidR="000F3102">
        <w:rPr>
          <w:rFonts w:cs="Times New Roman"/>
          <w:spacing w:val="6"/>
          <w:szCs w:val="28"/>
          <w:lang w:val="eu-ES"/>
        </w:rPr>
        <w:t>về bất động sản</w:t>
      </w:r>
      <w:r w:rsidR="00994102" w:rsidRPr="00994102">
        <w:rPr>
          <w:rFonts w:cs="Times New Roman"/>
          <w:spacing w:val="6"/>
          <w:szCs w:val="28"/>
          <w:lang w:val="eu-ES"/>
        </w:rPr>
        <w:t xml:space="preserve"> </w:t>
      </w:r>
      <w:r>
        <w:rPr>
          <w:rFonts w:cs="Times New Roman"/>
          <w:spacing w:val="6"/>
          <w:szCs w:val="28"/>
          <w:lang w:val="eu-ES"/>
        </w:rPr>
        <w:t>lớn</w:t>
      </w:r>
      <w:r w:rsidR="00994102" w:rsidRPr="00994102">
        <w:rPr>
          <w:rFonts w:cs="Times New Roman"/>
          <w:spacing w:val="6"/>
          <w:szCs w:val="28"/>
          <w:lang w:val="eu-ES"/>
        </w:rPr>
        <w:t>.</w:t>
      </w:r>
    </w:p>
    <w:p w14:paraId="3468990D" w14:textId="7E213274" w:rsidR="00994102" w:rsidRDefault="0011068D" w:rsidP="000F3102">
      <w:pPr>
        <w:widowControl w:val="0"/>
        <w:spacing w:line="360" w:lineRule="exact"/>
        <w:ind w:firstLine="720"/>
        <w:jc w:val="both"/>
        <w:rPr>
          <w:rFonts w:cs="Times New Roman"/>
          <w:spacing w:val="6"/>
          <w:szCs w:val="28"/>
          <w:lang w:val="eu-ES"/>
        </w:rPr>
      </w:pPr>
      <w:r>
        <w:rPr>
          <w:rFonts w:cs="Times New Roman"/>
          <w:spacing w:val="6"/>
          <w:szCs w:val="28"/>
          <w:lang w:val="eu-ES"/>
        </w:rPr>
        <w:t xml:space="preserve">- </w:t>
      </w:r>
      <w:r w:rsidR="00994102" w:rsidRPr="00994102">
        <w:rPr>
          <w:rFonts w:cs="Times New Roman"/>
          <w:spacing w:val="6"/>
          <w:szCs w:val="28"/>
          <w:lang w:val="eu-ES"/>
        </w:rPr>
        <w:t>Áp dụng công chứng điện tử</w:t>
      </w:r>
      <w:r w:rsidR="000F3102">
        <w:rPr>
          <w:rFonts w:cs="Times New Roman"/>
          <w:spacing w:val="6"/>
          <w:szCs w:val="28"/>
          <w:lang w:val="eu-ES"/>
        </w:rPr>
        <w:t xml:space="preserve"> với phạm vi mở</w:t>
      </w:r>
      <w:r w:rsidR="00994102" w:rsidRPr="00994102">
        <w:rPr>
          <w:rFonts w:cs="Times New Roman"/>
          <w:spacing w:val="6"/>
          <w:szCs w:val="28"/>
          <w:lang w:val="eu-ES"/>
        </w:rPr>
        <w:t xml:space="preserve"> cũng giúp doanh nghiệp tiết kiệm chi phí liên quan đến việc in ấn, tiết kiệm không gian lưu trữ và dễ dàng tra cứu, quản lý và chia sẻ thông tin một cách hiệu quả. </w:t>
      </w:r>
    </w:p>
    <w:p w14:paraId="6140D261" w14:textId="6D2DC9FB" w:rsidR="00322D77" w:rsidRDefault="00DC20B7" w:rsidP="000F3102">
      <w:pPr>
        <w:widowControl w:val="0"/>
        <w:spacing w:line="360" w:lineRule="exact"/>
        <w:ind w:firstLine="720"/>
        <w:jc w:val="both"/>
        <w:rPr>
          <w:rFonts w:cs="Times New Roman"/>
          <w:szCs w:val="28"/>
        </w:rPr>
      </w:pPr>
      <w:r>
        <w:rPr>
          <w:rFonts w:cs="Times New Roman"/>
          <w:spacing w:val="6"/>
          <w:szCs w:val="28"/>
          <w:lang w:val="eu-ES"/>
        </w:rPr>
        <w:t xml:space="preserve">- Bên cạnh các tác động tích cực trên, việc cho phép thực hiện công </w:t>
      </w:r>
      <w:r>
        <w:rPr>
          <w:rFonts w:cs="Times New Roman"/>
          <w:spacing w:val="6"/>
          <w:szCs w:val="28"/>
          <w:lang w:val="eu-ES"/>
        </w:rPr>
        <w:lastRenderedPageBreak/>
        <w:t xml:space="preserve">chứng điện tử trực tuyến </w:t>
      </w:r>
      <w:r w:rsidRPr="00DC20B7">
        <w:rPr>
          <w:rFonts w:cs="Times New Roman"/>
          <w:spacing w:val="6"/>
          <w:szCs w:val="28"/>
          <w:lang w:val="eu-ES"/>
        </w:rPr>
        <w:t>đối với giao dịch có đối tượng là bất động sản mà không được thực hiện tại các tổ chức hành nghề công chứng trong phạm vi tỉnh, thành phố trực thuộc trung ương nơi có bất động sản</w:t>
      </w:r>
      <w:r w:rsidR="003C0808">
        <w:rPr>
          <w:rFonts w:cs="Times New Roman"/>
          <w:spacing w:val="6"/>
          <w:szCs w:val="28"/>
          <w:lang w:val="eu-ES"/>
        </w:rPr>
        <w:t xml:space="preserve"> có thể </w:t>
      </w:r>
      <w:r w:rsidR="00322D77">
        <w:rPr>
          <w:rFonts w:cs="Times New Roman"/>
          <w:spacing w:val="6"/>
          <w:szCs w:val="28"/>
          <w:lang w:val="eu-ES"/>
        </w:rPr>
        <w:t xml:space="preserve">dẫn đến rủi ro khi </w:t>
      </w:r>
      <w:r w:rsidR="00322D77" w:rsidRPr="004551AC">
        <w:rPr>
          <w:rFonts w:eastAsia="Calibri" w:hint="eastAsia"/>
          <w:shd w:val="clear" w:color="auto" w:fill="FFFFFF"/>
          <w:lang w:val="nl-NL"/>
        </w:rPr>
        <w:t>đ</w:t>
      </w:r>
      <w:r w:rsidR="00322D77">
        <w:rPr>
          <w:rFonts w:eastAsia="Calibri"/>
          <w:shd w:val="clear" w:color="auto" w:fill="FFFFFF"/>
          <w:lang w:val="nl-NL"/>
        </w:rPr>
        <w:t>i</w:t>
      </w:r>
      <w:r w:rsidR="00322D77" w:rsidRPr="004551AC">
        <w:rPr>
          <w:rFonts w:eastAsia="Calibri"/>
          <w:shd w:val="clear" w:color="auto" w:fill="FFFFFF"/>
          <w:lang w:val="nl-NL"/>
        </w:rPr>
        <w:t>ều</w:t>
      </w:r>
      <w:r w:rsidR="00322D77">
        <w:rPr>
          <w:rFonts w:eastAsia="Calibri"/>
          <w:shd w:val="clear" w:color="auto" w:fill="FFFFFF"/>
          <w:lang w:val="nl-NL"/>
        </w:rPr>
        <w:t xml:space="preserve"> ki</w:t>
      </w:r>
      <w:r w:rsidR="00322D77" w:rsidRPr="004551AC">
        <w:rPr>
          <w:rFonts w:eastAsia="Calibri"/>
          <w:shd w:val="clear" w:color="auto" w:fill="FFFFFF"/>
          <w:lang w:val="nl-NL"/>
        </w:rPr>
        <w:t>ện</w:t>
      </w:r>
      <w:r w:rsidR="00322D77">
        <w:rPr>
          <w:rFonts w:eastAsia="Calibri"/>
          <w:shd w:val="clear" w:color="auto" w:fill="FFFFFF"/>
          <w:lang w:val="nl-NL"/>
        </w:rPr>
        <w:t xml:space="preserve"> v</w:t>
      </w:r>
      <w:r w:rsidR="00322D77" w:rsidRPr="004551AC">
        <w:rPr>
          <w:rFonts w:eastAsia="Calibri"/>
          <w:shd w:val="clear" w:color="auto" w:fill="FFFFFF"/>
          <w:lang w:val="nl-NL"/>
        </w:rPr>
        <w:t>ề</w:t>
      </w:r>
      <w:r w:rsidR="00322D77">
        <w:rPr>
          <w:rFonts w:eastAsia="Calibri"/>
          <w:shd w:val="clear" w:color="auto" w:fill="FFFFFF"/>
          <w:lang w:val="nl-NL"/>
        </w:rPr>
        <w:t xml:space="preserve"> c</w:t>
      </w:r>
      <w:r w:rsidR="00322D77" w:rsidRPr="00C608E1">
        <w:rPr>
          <w:rFonts w:eastAsia="Calibri" w:hint="eastAsia"/>
          <w:shd w:val="clear" w:color="auto" w:fill="FFFFFF"/>
          <w:lang w:val="nl-NL"/>
        </w:rPr>
        <w:t>ơ</w:t>
      </w:r>
      <w:r w:rsidR="00322D77">
        <w:rPr>
          <w:rFonts w:eastAsia="Calibri"/>
          <w:shd w:val="clear" w:color="auto" w:fill="FFFFFF"/>
          <w:lang w:val="nl-NL"/>
        </w:rPr>
        <w:t xml:space="preserve"> s</w:t>
      </w:r>
      <w:r w:rsidR="00322D77" w:rsidRPr="00C608E1">
        <w:rPr>
          <w:rFonts w:eastAsia="Calibri" w:hint="eastAsia"/>
          <w:shd w:val="clear" w:color="auto" w:fill="FFFFFF"/>
          <w:lang w:val="nl-NL"/>
        </w:rPr>
        <w:t>ở</w:t>
      </w:r>
      <w:r w:rsidR="00322D77">
        <w:rPr>
          <w:rFonts w:eastAsia="Calibri" w:hint="eastAsia"/>
          <w:shd w:val="clear" w:color="auto" w:fill="FFFFFF"/>
          <w:lang w:val="nl-NL"/>
        </w:rPr>
        <w:t xml:space="preserve"> h</w:t>
      </w:r>
      <w:r w:rsidR="00322D77" w:rsidRPr="00C608E1">
        <w:rPr>
          <w:rFonts w:eastAsia="Calibri"/>
          <w:shd w:val="clear" w:color="auto" w:fill="FFFFFF"/>
          <w:lang w:val="nl-NL"/>
        </w:rPr>
        <w:t>ạ</w:t>
      </w:r>
      <w:r w:rsidR="00322D77">
        <w:rPr>
          <w:rFonts w:eastAsia="Calibri"/>
          <w:shd w:val="clear" w:color="auto" w:fill="FFFFFF"/>
          <w:lang w:val="nl-NL"/>
        </w:rPr>
        <w:t xml:space="preserve"> t</w:t>
      </w:r>
      <w:r w:rsidR="00322D77" w:rsidRPr="00C608E1">
        <w:rPr>
          <w:rFonts w:eastAsia="Calibri"/>
          <w:shd w:val="clear" w:color="auto" w:fill="FFFFFF"/>
          <w:lang w:val="nl-NL"/>
        </w:rPr>
        <w:t>ầng</w:t>
      </w:r>
      <w:r w:rsidR="00322D77">
        <w:rPr>
          <w:rFonts w:eastAsia="Calibri"/>
          <w:shd w:val="clear" w:color="auto" w:fill="FFFFFF"/>
          <w:lang w:val="nl-NL"/>
        </w:rPr>
        <w:t>, k</w:t>
      </w:r>
      <w:r w:rsidR="00322D77" w:rsidRPr="00C608E1">
        <w:rPr>
          <w:rFonts w:eastAsia="Calibri"/>
          <w:shd w:val="clear" w:color="auto" w:fill="FFFFFF"/>
          <w:lang w:val="nl-NL"/>
        </w:rPr>
        <w:t>ỹ</w:t>
      </w:r>
      <w:r w:rsidR="00322D77">
        <w:rPr>
          <w:rFonts w:eastAsia="Calibri"/>
          <w:shd w:val="clear" w:color="auto" w:fill="FFFFFF"/>
          <w:lang w:val="nl-NL"/>
        </w:rPr>
        <w:t xml:space="preserve"> thu</w:t>
      </w:r>
      <w:r w:rsidR="00322D77" w:rsidRPr="00C608E1">
        <w:rPr>
          <w:rFonts w:eastAsia="Calibri"/>
          <w:shd w:val="clear" w:color="auto" w:fill="FFFFFF"/>
          <w:lang w:val="nl-NL"/>
        </w:rPr>
        <w:t>ật</w:t>
      </w:r>
      <w:r w:rsidR="00322D77">
        <w:rPr>
          <w:rFonts w:eastAsia="Calibri"/>
          <w:shd w:val="clear" w:color="auto" w:fill="FFFFFF"/>
          <w:lang w:val="nl-NL"/>
        </w:rPr>
        <w:t>, tr</w:t>
      </w:r>
      <w:r w:rsidR="00322D77" w:rsidRPr="004551AC">
        <w:rPr>
          <w:rFonts w:eastAsia="Calibri"/>
          <w:shd w:val="clear" w:color="auto" w:fill="FFFFFF"/>
          <w:lang w:val="nl-NL"/>
        </w:rPr>
        <w:t>ìn</w:t>
      </w:r>
      <w:r w:rsidR="00322D77">
        <w:rPr>
          <w:rFonts w:eastAsia="Calibri"/>
          <w:shd w:val="clear" w:color="auto" w:fill="FFFFFF"/>
          <w:lang w:val="nl-NL"/>
        </w:rPr>
        <w:t xml:space="preserve">h </w:t>
      </w:r>
      <w:r w:rsidR="00322D77" w:rsidRPr="004551AC">
        <w:rPr>
          <w:rFonts w:eastAsia="Calibri" w:hint="eastAsia"/>
          <w:shd w:val="clear" w:color="auto" w:fill="FFFFFF"/>
          <w:lang w:val="nl-NL"/>
        </w:rPr>
        <w:t>đ</w:t>
      </w:r>
      <w:r w:rsidR="00322D77" w:rsidRPr="004551AC">
        <w:rPr>
          <w:rFonts w:eastAsia="Calibri"/>
          <w:shd w:val="clear" w:color="auto" w:fill="FFFFFF"/>
          <w:lang w:val="nl-NL"/>
        </w:rPr>
        <w:t>ộ</w:t>
      </w:r>
      <w:r w:rsidR="00322D77">
        <w:rPr>
          <w:rFonts w:eastAsia="Calibri"/>
          <w:shd w:val="clear" w:color="auto" w:fill="FFFFFF"/>
          <w:lang w:val="nl-NL"/>
        </w:rPr>
        <w:t xml:space="preserve"> c</w:t>
      </w:r>
      <w:r w:rsidR="00322D77" w:rsidRPr="004551AC">
        <w:rPr>
          <w:rFonts w:eastAsia="Calibri"/>
          <w:shd w:val="clear" w:color="auto" w:fill="FFFFFF"/>
          <w:lang w:val="nl-NL"/>
        </w:rPr>
        <w:t>ủa</w:t>
      </w:r>
      <w:r w:rsidR="00322D77">
        <w:rPr>
          <w:rFonts w:eastAsia="Calibri"/>
          <w:shd w:val="clear" w:color="auto" w:fill="FFFFFF"/>
          <w:lang w:val="nl-NL"/>
        </w:rPr>
        <w:t xml:space="preserve"> CCV chưa đáp ứng dẫn đến tranh chấp phát sinh liên quan đến giao dịch được công chứng.</w:t>
      </w:r>
      <w:r w:rsidR="00322D77" w:rsidRPr="009558C0">
        <w:rPr>
          <w:rFonts w:cs="Times New Roman"/>
          <w:szCs w:val="28"/>
        </w:rPr>
        <w:t xml:space="preserve"> </w:t>
      </w:r>
    </w:p>
    <w:p w14:paraId="7FF4DA2A" w14:textId="74725557" w:rsidR="009942FA" w:rsidRPr="009558C0" w:rsidRDefault="009942FA" w:rsidP="000F3102">
      <w:pPr>
        <w:widowControl w:val="0"/>
        <w:spacing w:line="360" w:lineRule="exact"/>
        <w:ind w:firstLine="720"/>
        <w:jc w:val="both"/>
        <w:rPr>
          <w:rFonts w:cs="Times New Roman"/>
          <w:szCs w:val="28"/>
        </w:rPr>
      </w:pPr>
      <w:r w:rsidRPr="009558C0">
        <w:rPr>
          <w:rFonts w:cs="Times New Roman"/>
          <w:szCs w:val="28"/>
        </w:rPr>
        <w:t xml:space="preserve">* Đối với CCV và TCHNCC: </w:t>
      </w:r>
    </w:p>
    <w:p w14:paraId="31E3D910" w14:textId="4F31C2A1" w:rsidR="009942FA" w:rsidRPr="009558C0" w:rsidRDefault="009942FA" w:rsidP="000F3102">
      <w:pPr>
        <w:widowControl w:val="0"/>
        <w:spacing w:line="360" w:lineRule="exact"/>
        <w:ind w:firstLine="810"/>
        <w:jc w:val="both"/>
        <w:rPr>
          <w:rFonts w:cs="Times New Roman"/>
          <w:szCs w:val="28"/>
          <w:shd w:val="clear" w:color="auto" w:fill="FFFFFF"/>
        </w:rPr>
      </w:pPr>
      <w:r w:rsidRPr="009558C0">
        <w:rPr>
          <w:rFonts w:cs="Times New Roman"/>
          <w:szCs w:val="28"/>
          <w:shd w:val="clear" w:color="auto" w:fill="FFFFFF"/>
        </w:rPr>
        <w:t xml:space="preserve">- Việc </w:t>
      </w:r>
      <w:r w:rsidR="00322D77">
        <w:rPr>
          <w:rFonts w:cs="Times New Roman"/>
          <w:szCs w:val="28"/>
          <w:shd w:val="clear" w:color="auto" w:fill="FFFFFF"/>
        </w:rPr>
        <w:t xml:space="preserve">cho phép </w:t>
      </w:r>
      <w:r w:rsidR="00322D77">
        <w:rPr>
          <w:rFonts w:cs="Times New Roman"/>
          <w:spacing w:val="6"/>
          <w:szCs w:val="28"/>
          <w:lang w:val="eu-ES"/>
        </w:rPr>
        <w:t xml:space="preserve">công chứng điện tử trực tuyến </w:t>
      </w:r>
      <w:r w:rsidR="00322D77" w:rsidRPr="00DC20B7">
        <w:rPr>
          <w:rFonts w:cs="Times New Roman"/>
          <w:spacing w:val="6"/>
          <w:szCs w:val="28"/>
          <w:lang w:val="eu-ES"/>
        </w:rPr>
        <w:t>đối với giao dịch có đối tượng là bất động sản mà không được thực hiện tại các tổ chức hành nghề công chứng trong phạm vi tỉnh, thành phố trực thuộc trung ương nơi có bất động sản</w:t>
      </w:r>
      <w:r w:rsidR="00322D77">
        <w:rPr>
          <w:rFonts w:cs="Times New Roman"/>
          <w:spacing w:val="6"/>
          <w:szCs w:val="28"/>
          <w:lang w:val="eu-ES"/>
        </w:rPr>
        <w:t xml:space="preserve"> </w:t>
      </w:r>
      <w:r w:rsidR="0011068D">
        <w:rPr>
          <w:rFonts w:cs="Times New Roman"/>
          <w:szCs w:val="28"/>
          <w:shd w:val="clear" w:color="auto" w:fill="FFFFFF"/>
        </w:rPr>
        <w:t>g</w:t>
      </w:r>
      <w:r w:rsidRPr="009558C0">
        <w:rPr>
          <w:rFonts w:cs="Times New Roman"/>
          <w:szCs w:val="28"/>
          <w:shd w:val="clear" w:color="auto" w:fill="FFFFFF"/>
        </w:rPr>
        <w:t>iúp các giao dịch trong xã hội</w:t>
      </w:r>
      <w:r w:rsidR="00322D77">
        <w:rPr>
          <w:rFonts w:cs="Times New Roman"/>
          <w:szCs w:val="28"/>
          <w:shd w:val="clear" w:color="auto" w:fill="FFFFFF"/>
        </w:rPr>
        <w:t xml:space="preserve"> </w:t>
      </w:r>
      <w:r w:rsidRPr="009558C0">
        <w:rPr>
          <w:rFonts w:cs="Times New Roman"/>
          <w:szCs w:val="28"/>
          <w:shd w:val="clear" w:color="auto" w:fill="FFFFFF"/>
        </w:rPr>
        <w:t>được thực hiện nhanh chóng, tăng số lượng và quy mô các giao dịch dân sự được thực hiện trong nền kinh tế.</w:t>
      </w:r>
    </w:p>
    <w:p w14:paraId="0D0AFE7A" w14:textId="01C24515" w:rsidR="009942FA" w:rsidRPr="009558C0" w:rsidRDefault="0011068D" w:rsidP="000F3102">
      <w:pPr>
        <w:widowControl w:val="0"/>
        <w:spacing w:line="360" w:lineRule="exact"/>
        <w:ind w:firstLine="810"/>
        <w:jc w:val="both"/>
        <w:rPr>
          <w:rFonts w:cs="Times New Roman"/>
          <w:szCs w:val="28"/>
          <w:shd w:val="clear" w:color="auto" w:fill="FFFFFF"/>
        </w:rPr>
      </w:pPr>
      <w:r>
        <w:rPr>
          <w:rFonts w:cs="Times New Roman"/>
          <w:szCs w:val="28"/>
          <w:shd w:val="clear" w:color="auto" w:fill="FFFFFF"/>
        </w:rPr>
        <w:t>-</w:t>
      </w:r>
      <w:r w:rsidR="009942FA" w:rsidRPr="009558C0">
        <w:rPr>
          <w:rFonts w:cs="Times New Roman"/>
          <w:szCs w:val="28"/>
          <w:shd w:val="clear" w:color="auto" w:fill="FFFFFF"/>
        </w:rPr>
        <w:t xml:space="preserve"> Giúp nâng cao hiệu quả hoạt động kinh tế do người dân tiết kiệm được rất nhiều thời gian, công sức và chi phí </w:t>
      </w:r>
      <w:r w:rsidR="00322D77">
        <w:rPr>
          <w:rFonts w:cs="Times New Roman"/>
          <w:szCs w:val="28"/>
          <w:shd w:val="clear" w:color="auto" w:fill="FFFFFF"/>
        </w:rPr>
        <w:t xml:space="preserve">di chuyển để cùng đến một </w:t>
      </w:r>
      <w:r w:rsidR="000F3102">
        <w:rPr>
          <w:rFonts w:cs="Times New Roman"/>
          <w:szCs w:val="28"/>
          <w:shd w:val="clear" w:color="auto" w:fill="FFFFFF"/>
        </w:rPr>
        <w:t>TCHNCC.</w:t>
      </w:r>
      <w:r w:rsidR="00322D77">
        <w:rPr>
          <w:rFonts w:cs="Times New Roman"/>
          <w:szCs w:val="28"/>
          <w:shd w:val="clear" w:color="auto" w:fill="FFFFFF"/>
        </w:rPr>
        <w:t xml:space="preserve"> </w:t>
      </w:r>
    </w:p>
    <w:p w14:paraId="6BF59F5B" w14:textId="3CDD8C17" w:rsidR="009942FA" w:rsidRPr="000F3102" w:rsidRDefault="009942FA" w:rsidP="000F3102">
      <w:pPr>
        <w:widowControl w:val="0"/>
        <w:spacing w:line="360" w:lineRule="exact"/>
        <w:ind w:firstLine="810"/>
        <w:jc w:val="both"/>
        <w:rPr>
          <w:rFonts w:cs="Times New Roman"/>
          <w:spacing w:val="2"/>
          <w:szCs w:val="28"/>
          <w:lang w:val="nl-NL"/>
        </w:rPr>
      </w:pPr>
      <w:r w:rsidRPr="000F3102">
        <w:rPr>
          <w:rFonts w:cs="Times New Roman"/>
          <w:spacing w:val="2"/>
          <w:szCs w:val="28"/>
        </w:rPr>
        <w:t xml:space="preserve">- Việc triển khai </w:t>
      </w:r>
      <w:r w:rsidR="00322D77" w:rsidRPr="000F3102">
        <w:rPr>
          <w:rFonts w:cs="Times New Roman"/>
          <w:spacing w:val="2"/>
          <w:szCs w:val="28"/>
        </w:rPr>
        <w:t xml:space="preserve">công chứng điện tử với phạm vi các giao dịch được công chứng mở rộng </w:t>
      </w:r>
      <w:r w:rsidRPr="000F3102">
        <w:rPr>
          <w:rFonts w:cs="Times New Roman"/>
          <w:spacing w:val="2"/>
          <w:szCs w:val="28"/>
        </w:rPr>
        <w:t>mang tính chất đột phá về phương pháp, về quy trình làm việc, cách thức và hiệu quả cung cấp dịch vụ dựa trên sức mạnh của công nghệ kỹ thuật số:</w:t>
      </w:r>
    </w:p>
    <w:p w14:paraId="48EF5EEB" w14:textId="77777777" w:rsidR="009942FA" w:rsidRPr="009558C0" w:rsidRDefault="009942FA" w:rsidP="000F3102">
      <w:pPr>
        <w:widowControl w:val="0"/>
        <w:spacing w:line="360" w:lineRule="exact"/>
        <w:ind w:firstLine="810"/>
        <w:jc w:val="both"/>
        <w:rPr>
          <w:rFonts w:cs="Times New Roman"/>
          <w:szCs w:val="28"/>
          <w:lang w:val="nl-NL"/>
        </w:rPr>
      </w:pPr>
      <w:r w:rsidRPr="009558C0">
        <w:rPr>
          <w:rFonts w:cs="Times New Roman"/>
          <w:szCs w:val="28"/>
        </w:rPr>
        <w:t>+ Việc gửi và nhận thông tin nhanh chóng, dễ dàng, tiết kiệm hơn.</w:t>
      </w:r>
    </w:p>
    <w:p w14:paraId="3C56A511" w14:textId="5A8D6D22" w:rsidR="009942FA" w:rsidRPr="009558C0" w:rsidRDefault="009942FA" w:rsidP="000F3102">
      <w:pPr>
        <w:widowControl w:val="0"/>
        <w:spacing w:line="360" w:lineRule="exact"/>
        <w:ind w:firstLine="810"/>
        <w:jc w:val="both"/>
        <w:rPr>
          <w:rFonts w:cs="Times New Roman"/>
          <w:szCs w:val="28"/>
          <w:lang w:val="nl-NL"/>
        </w:rPr>
      </w:pPr>
      <w:r w:rsidRPr="009558C0">
        <w:rPr>
          <w:rFonts w:cs="Times New Roman"/>
          <w:szCs w:val="28"/>
        </w:rPr>
        <w:t>+ Cho phép nghiệp vụ công chứng</w:t>
      </w:r>
      <w:r w:rsidR="000F3102">
        <w:rPr>
          <w:rFonts w:cs="Times New Roman"/>
          <w:szCs w:val="28"/>
        </w:rPr>
        <w:t xml:space="preserve"> đối với bất động sản </w:t>
      </w:r>
      <w:r w:rsidRPr="009558C0">
        <w:rPr>
          <w:rFonts w:cs="Times New Roman"/>
          <w:szCs w:val="28"/>
        </w:rPr>
        <w:t xml:space="preserve">được thực hiện </w:t>
      </w:r>
      <w:r w:rsidR="00485187">
        <w:rPr>
          <w:rFonts w:cs="Times New Roman"/>
          <w:szCs w:val="28"/>
        </w:rPr>
        <w:t>hai đầu</w:t>
      </w:r>
      <w:r w:rsidRPr="009558C0">
        <w:rPr>
          <w:rFonts w:cs="Times New Roman"/>
          <w:szCs w:val="28"/>
        </w:rPr>
        <w:t>, rút ngắn khoảng cách về không gian và thời gian, tiết kiệm chi phí.</w:t>
      </w:r>
    </w:p>
    <w:p w14:paraId="630748ED" w14:textId="77777777" w:rsidR="009942FA" w:rsidRPr="009558C0" w:rsidRDefault="009942FA" w:rsidP="000F3102">
      <w:pPr>
        <w:widowControl w:val="0"/>
        <w:spacing w:line="360" w:lineRule="exact"/>
        <w:ind w:firstLine="720"/>
        <w:jc w:val="both"/>
        <w:rPr>
          <w:rFonts w:cs="Times New Roman"/>
          <w:szCs w:val="28"/>
        </w:rPr>
      </w:pPr>
      <w:r w:rsidRPr="009558C0">
        <w:rPr>
          <w:rFonts w:cs="Times New Roman"/>
          <w:szCs w:val="28"/>
        </w:rPr>
        <w:t>+ Thay đổi hoàn toàn phương thức lưu trữ, tạo sự đột phá về hiệu quả kinh tế, về cách thức quản lý, bảo mật hồ sơ cũng như việc truy xuất dữ liệu được an toàn, thuận tiện.</w:t>
      </w:r>
    </w:p>
    <w:p w14:paraId="29859E71" w14:textId="038AB712" w:rsidR="009942FA" w:rsidRPr="009558C0" w:rsidRDefault="009942FA" w:rsidP="000F3102">
      <w:pPr>
        <w:widowControl w:val="0"/>
        <w:spacing w:line="360" w:lineRule="exact"/>
        <w:ind w:firstLine="720"/>
        <w:jc w:val="both"/>
        <w:rPr>
          <w:rFonts w:cs="Times New Roman"/>
          <w:szCs w:val="28"/>
        </w:rPr>
      </w:pPr>
      <w:r w:rsidRPr="009558C0">
        <w:rPr>
          <w:rFonts w:cs="Times New Roman"/>
          <w:szCs w:val="28"/>
        </w:rPr>
        <w:t>+ Khi hầu hết các dịch vụ công được chuyển đổi số thì việc chuyển đổi số</w:t>
      </w:r>
      <w:r w:rsidR="00322D77">
        <w:rPr>
          <w:rFonts w:cs="Times New Roman"/>
          <w:szCs w:val="28"/>
        </w:rPr>
        <w:t xml:space="preserve">, tăng cường triển khai công chứng điện tử </w:t>
      </w:r>
      <w:r w:rsidRPr="009558C0">
        <w:rPr>
          <w:rFonts w:cs="Times New Roman"/>
          <w:szCs w:val="28"/>
        </w:rPr>
        <w:t>là điều tất yếu</w:t>
      </w:r>
      <w:r w:rsidR="001601B2">
        <w:rPr>
          <w:rFonts w:cs="Times New Roman"/>
          <w:szCs w:val="28"/>
        </w:rPr>
        <w:t>.</w:t>
      </w:r>
    </w:p>
    <w:p w14:paraId="061C0F93" w14:textId="13F93421" w:rsidR="009942FA" w:rsidRPr="009558C0" w:rsidRDefault="009942FA" w:rsidP="000F3102">
      <w:pPr>
        <w:pStyle w:val="Heading3"/>
        <w:keepNext w:val="0"/>
        <w:keepLines w:val="0"/>
        <w:widowControl w:val="0"/>
        <w:spacing w:before="120" w:after="120" w:line="360" w:lineRule="exact"/>
        <w:rPr>
          <w:rFonts w:cs="Times New Roman"/>
          <w:i w:val="0"/>
          <w:color w:val="auto"/>
          <w:szCs w:val="28"/>
        </w:rPr>
      </w:pPr>
      <w:r w:rsidRPr="009558C0">
        <w:rPr>
          <w:rFonts w:cs="Times New Roman"/>
          <w:i w:val="0"/>
          <w:color w:val="auto"/>
          <w:szCs w:val="28"/>
        </w:rPr>
        <w:t xml:space="preserve">- </w:t>
      </w:r>
      <w:r w:rsidR="001601B2">
        <w:rPr>
          <w:rFonts w:cs="Times New Roman"/>
          <w:i w:val="0"/>
          <w:color w:val="auto"/>
          <w:szCs w:val="28"/>
        </w:rPr>
        <w:t>Việc thực hiện công chứng điện tử là một bước tiến trong hoạt động chuyển</w:t>
      </w:r>
      <w:r w:rsidRPr="009558C0">
        <w:rPr>
          <w:rFonts w:cs="Times New Roman"/>
          <w:i w:val="0"/>
          <w:color w:val="auto"/>
          <w:szCs w:val="28"/>
        </w:rPr>
        <w:t xml:space="preserve"> đổi số giúp đổi mới và nâng cao hiệu quả quản lý nhà nước trong lĩnh vực công chứng.</w:t>
      </w:r>
    </w:p>
    <w:p w14:paraId="7D8E288E" w14:textId="0F9E619A" w:rsidR="009942FA" w:rsidRPr="009558C0" w:rsidRDefault="009942FA" w:rsidP="000F3102">
      <w:pPr>
        <w:widowControl w:val="0"/>
        <w:spacing w:line="360" w:lineRule="exact"/>
        <w:ind w:firstLine="720"/>
        <w:jc w:val="both"/>
        <w:rPr>
          <w:rFonts w:cs="Times New Roman"/>
          <w:szCs w:val="28"/>
        </w:rPr>
      </w:pPr>
      <w:r w:rsidRPr="009558C0">
        <w:rPr>
          <w:rFonts w:cs="Times New Roman"/>
          <w:szCs w:val="28"/>
        </w:rPr>
        <w:t xml:space="preserve">+ Khả năng xử lý thông tin, tổng hợp, báo cáo và rà soát thông tin được thực hiện với độ chính xác và tốc độ cực nhanh. </w:t>
      </w:r>
      <w:r w:rsidR="001601B2">
        <w:rPr>
          <w:rFonts w:cs="Times New Roman"/>
          <w:szCs w:val="28"/>
        </w:rPr>
        <w:t xml:space="preserve">Nâng cao hiệu quả hoạt phương thức thực hiện công chứng điện tử </w:t>
      </w:r>
      <w:r w:rsidRPr="009558C0">
        <w:rPr>
          <w:rFonts w:cs="Times New Roman"/>
          <w:szCs w:val="28"/>
        </w:rPr>
        <w:t xml:space="preserve">sẽ giúp </w:t>
      </w:r>
      <w:r w:rsidR="001601B2">
        <w:rPr>
          <w:rFonts w:cs="Times New Roman"/>
          <w:szCs w:val="28"/>
        </w:rPr>
        <w:t xml:space="preserve">tạo lập cơ sở dữ liệu công chứng nhanh chóng, đầy đủ, kịp thời giúp </w:t>
      </w:r>
      <w:r w:rsidRPr="009558C0">
        <w:rPr>
          <w:rFonts w:cs="Times New Roman"/>
          <w:szCs w:val="28"/>
        </w:rPr>
        <w:t xml:space="preserve">cho cơ quan quản lý có được số liệu đầy đủ nhất, theo dõi sát nhất mọi hoạt động của các đối tượng cần quản lý vào bất kỳ thời điểm nào mà không mất quá nhiều công sức cho việc yêu cầu lập báo cáo, thống kê và rà soát dữ liệu. </w:t>
      </w:r>
    </w:p>
    <w:p w14:paraId="51B6CB97" w14:textId="77777777" w:rsidR="009942FA" w:rsidRPr="009558C0" w:rsidRDefault="009942FA" w:rsidP="000F3102">
      <w:pPr>
        <w:widowControl w:val="0"/>
        <w:spacing w:line="360" w:lineRule="exact"/>
        <w:ind w:firstLine="720"/>
        <w:jc w:val="both"/>
        <w:rPr>
          <w:rFonts w:cs="Times New Roman"/>
          <w:szCs w:val="28"/>
        </w:rPr>
      </w:pPr>
      <w:r w:rsidRPr="009558C0">
        <w:rPr>
          <w:rFonts w:cs="Times New Roman"/>
          <w:szCs w:val="28"/>
        </w:rPr>
        <w:t xml:space="preserve">+ Việc truyền tải các chủ trương, chính sách, các quyết định, chỉ thị hay bất </w:t>
      </w:r>
      <w:r w:rsidRPr="009558C0">
        <w:rPr>
          <w:rFonts w:cs="Times New Roman"/>
          <w:szCs w:val="28"/>
        </w:rPr>
        <w:lastRenderedPageBreak/>
        <w:t>cứ thông tin nào từ cơ quan quản lý đối với đối tượng cần quản lý được triển khai chính xác và tức thời.</w:t>
      </w:r>
    </w:p>
    <w:p w14:paraId="6CAD515F" w14:textId="77777777" w:rsidR="009942FA" w:rsidRPr="009558C0" w:rsidRDefault="009942FA" w:rsidP="000F3102">
      <w:pPr>
        <w:widowControl w:val="0"/>
        <w:spacing w:line="360" w:lineRule="exact"/>
        <w:ind w:firstLine="720"/>
        <w:jc w:val="both"/>
        <w:rPr>
          <w:rFonts w:cs="Times New Roman"/>
          <w:szCs w:val="28"/>
        </w:rPr>
      </w:pPr>
      <w:r w:rsidRPr="009558C0">
        <w:rPr>
          <w:rFonts w:cs="Times New Roman"/>
          <w:szCs w:val="28"/>
        </w:rPr>
        <w:t>+ Hiệu quả của việc áp dụng chính sách và biện pháp quản lý có thể được đánh giá theo định kỳ hoặc vào thời điểm bất kỳ nhờ vào các công cụ phân tích dữ liệu số bằng những thao tác đơn giản.</w:t>
      </w:r>
    </w:p>
    <w:p w14:paraId="50178A78" w14:textId="77777777" w:rsidR="009942FA" w:rsidRPr="009558C0" w:rsidRDefault="009942FA" w:rsidP="000F3102">
      <w:pPr>
        <w:widowControl w:val="0"/>
        <w:spacing w:line="360" w:lineRule="exact"/>
        <w:ind w:firstLine="720"/>
        <w:jc w:val="both"/>
        <w:rPr>
          <w:rFonts w:cs="Times New Roman"/>
          <w:szCs w:val="28"/>
        </w:rPr>
      </w:pPr>
      <w:r w:rsidRPr="009558C0">
        <w:rPr>
          <w:rFonts w:cs="Times New Roman"/>
          <w:szCs w:val="28"/>
        </w:rPr>
        <w:t xml:space="preserve">- Điều kiện, chi phí thực hiện: </w:t>
      </w:r>
    </w:p>
    <w:p w14:paraId="3227F93B" w14:textId="08569738" w:rsidR="009942FA" w:rsidRPr="009558C0" w:rsidRDefault="009942FA" w:rsidP="000F3102">
      <w:pPr>
        <w:widowControl w:val="0"/>
        <w:spacing w:line="360" w:lineRule="exact"/>
        <w:ind w:firstLine="720"/>
        <w:jc w:val="both"/>
        <w:rPr>
          <w:rFonts w:cs="Times New Roman"/>
          <w:szCs w:val="28"/>
        </w:rPr>
      </w:pPr>
      <w:r w:rsidRPr="009558C0">
        <w:rPr>
          <w:rFonts w:cs="Times New Roman"/>
          <w:szCs w:val="28"/>
        </w:rPr>
        <w:t xml:space="preserve">+ Phải thiết lập một nền tảng kỹ thuật, </w:t>
      </w:r>
      <w:r w:rsidR="002731F5">
        <w:rPr>
          <w:rFonts w:cs="Times New Roman"/>
          <w:szCs w:val="28"/>
        </w:rPr>
        <w:t xml:space="preserve">cổng tham chiếu, kho lưu trữ cơ sở dữ liệu. </w:t>
      </w:r>
    </w:p>
    <w:p w14:paraId="42912BE4" w14:textId="77777777" w:rsidR="009942FA" w:rsidRPr="009558C0" w:rsidRDefault="009942FA" w:rsidP="000F3102">
      <w:pPr>
        <w:widowControl w:val="0"/>
        <w:spacing w:line="360" w:lineRule="exact"/>
        <w:ind w:firstLine="720"/>
        <w:jc w:val="both"/>
        <w:rPr>
          <w:rFonts w:cs="Times New Roman"/>
          <w:szCs w:val="28"/>
          <w:lang w:val="nl-NL"/>
        </w:rPr>
      </w:pPr>
      <w:r w:rsidRPr="009558C0">
        <w:rPr>
          <w:rFonts w:cs="Times New Roman"/>
          <w:szCs w:val="28"/>
        </w:rPr>
        <w:t>+ Cần đầu tư cho việc đào tạo, nâng cao trình độ chuyên môn cũng như kỹ thuật của CCV</w:t>
      </w:r>
      <w:r w:rsidRPr="009558C0">
        <w:rPr>
          <w:rFonts w:cs="Times New Roman"/>
          <w:szCs w:val="28"/>
          <w:lang w:val="nl-NL"/>
        </w:rPr>
        <w:t>.</w:t>
      </w:r>
    </w:p>
    <w:p w14:paraId="564DB367" w14:textId="77777777" w:rsidR="009942FA" w:rsidRPr="009558C0" w:rsidRDefault="009942FA" w:rsidP="000F3102">
      <w:pPr>
        <w:pStyle w:val="ListParagraph"/>
        <w:widowControl w:val="0"/>
        <w:spacing w:line="360" w:lineRule="exact"/>
        <w:ind w:left="0" w:firstLine="709"/>
        <w:contextualSpacing w:val="0"/>
        <w:jc w:val="both"/>
        <w:rPr>
          <w:rFonts w:cs="Times New Roman"/>
          <w:szCs w:val="28"/>
          <w:lang w:val="nl-NL"/>
        </w:rPr>
      </w:pPr>
      <w:r w:rsidRPr="009558C0">
        <w:rPr>
          <w:rFonts w:cs="Times New Roman"/>
          <w:szCs w:val="28"/>
          <w:lang w:val="nl-NL"/>
        </w:rPr>
        <w:t>+ Cần đầu tư cho việc nâng cao niềm tin, hiểu biết và trình độ công nghệ thông tin của người dân nói chung, người yêu cầu công chứng nói riêng để có thể hiểu và sử dụng công nghệ trong giao kết hợp đồng.</w:t>
      </w:r>
    </w:p>
    <w:p w14:paraId="7DE84DA2" w14:textId="77777777" w:rsidR="009942FA" w:rsidRPr="009558C0" w:rsidRDefault="009942FA" w:rsidP="000F3102">
      <w:pPr>
        <w:pStyle w:val="ListParagraph"/>
        <w:widowControl w:val="0"/>
        <w:spacing w:line="360" w:lineRule="exact"/>
        <w:ind w:left="0" w:firstLine="709"/>
        <w:contextualSpacing w:val="0"/>
        <w:jc w:val="both"/>
        <w:rPr>
          <w:rFonts w:cs="Times New Roman"/>
          <w:i/>
          <w:spacing w:val="2"/>
          <w:szCs w:val="28"/>
          <w:lang w:val="nl-NL"/>
        </w:rPr>
      </w:pPr>
      <w:r w:rsidRPr="009558C0">
        <w:rPr>
          <w:rFonts w:cs="Times New Roman"/>
          <w:i/>
          <w:spacing w:val="2"/>
          <w:szCs w:val="28"/>
          <w:lang w:val="nl-NL"/>
        </w:rPr>
        <w:t>b) Tác động về xã hội</w:t>
      </w:r>
    </w:p>
    <w:p w14:paraId="53F72A2D" w14:textId="77777777" w:rsidR="009942FA" w:rsidRPr="009558C0" w:rsidRDefault="009942FA" w:rsidP="000F3102">
      <w:pPr>
        <w:pStyle w:val="ListParagraph"/>
        <w:widowControl w:val="0"/>
        <w:spacing w:line="360" w:lineRule="exact"/>
        <w:ind w:left="0" w:firstLine="709"/>
        <w:contextualSpacing w:val="0"/>
        <w:jc w:val="both"/>
        <w:rPr>
          <w:rFonts w:cs="Times New Roman"/>
          <w:i/>
          <w:spacing w:val="2"/>
          <w:szCs w:val="28"/>
          <w:lang w:val="nl-NL"/>
        </w:rPr>
      </w:pPr>
      <w:r w:rsidRPr="009558C0">
        <w:rPr>
          <w:rFonts w:cs="Times New Roman"/>
          <w:i/>
          <w:spacing w:val="2"/>
          <w:szCs w:val="28"/>
          <w:lang w:val="nl-NL"/>
        </w:rPr>
        <w:t>* Đối với Nhà nước:</w:t>
      </w:r>
    </w:p>
    <w:p w14:paraId="4C19D098" w14:textId="351DA57B" w:rsidR="009942FA" w:rsidRPr="009558C0" w:rsidRDefault="009942FA" w:rsidP="000F3102">
      <w:pPr>
        <w:pStyle w:val="NormalWeb"/>
        <w:widowControl w:val="0"/>
        <w:shd w:val="clear" w:color="auto" w:fill="FFFFFF"/>
        <w:tabs>
          <w:tab w:val="left" w:pos="720"/>
          <w:tab w:val="left" w:pos="1440"/>
          <w:tab w:val="left" w:pos="2160"/>
          <w:tab w:val="left" w:pos="2880"/>
          <w:tab w:val="center" w:pos="4535"/>
        </w:tabs>
        <w:spacing w:before="120" w:beforeAutospacing="0" w:after="120" w:afterAutospacing="0" w:line="360" w:lineRule="exact"/>
        <w:ind w:firstLine="720"/>
        <w:jc w:val="both"/>
        <w:rPr>
          <w:bCs/>
          <w:sz w:val="28"/>
          <w:szCs w:val="28"/>
          <w:lang w:val="vi-VN"/>
        </w:rPr>
      </w:pPr>
      <w:r w:rsidRPr="009558C0">
        <w:rPr>
          <w:bCs/>
          <w:sz w:val="28"/>
          <w:szCs w:val="28"/>
        </w:rPr>
        <w:t xml:space="preserve">- </w:t>
      </w:r>
      <w:r w:rsidRPr="009558C0">
        <w:rPr>
          <w:bCs/>
          <w:sz w:val="28"/>
          <w:szCs w:val="28"/>
          <w:lang w:val="vi-VN"/>
        </w:rPr>
        <w:t xml:space="preserve">Có cơ sở pháp lý để bảo vệ quyền lợi của </w:t>
      </w:r>
      <w:r w:rsidRPr="009558C0">
        <w:rPr>
          <w:bCs/>
          <w:sz w:val="28"/>
          <w:szCs w:val="28"/>
        </w:rPr>
        <w:t>người dân, doanh nghiệp khi thực hiện hoạt động công chứng</w:t>
      </w:r>
      <w:r w:rsidR="001601B2">
        <w:rPr>
          <w:bCs/>
          <w:sz w:val="28"/>
          <w:szCs w:val="28"/>
        </w:rPr>
        <w:t xml:space="preserve"> điện tử.</w:t>
      </w:r>
    </w:p>
    <w:p w14:paraId="156445AA" w14:textId="39098AF8" w:rsidR="009942FA" w:rsidRPr="009558C0" w:rsidRDefault="009942FA" w:rsidP="000F3102">
      <w:pPr>
        <w:widowControl w:val="0"/>
        <w:spacing w:line="360" w:lineRule="exact"/>
        <w:ind w:firstLine="720"/>
        <w:jc w:val="both"/>
        <w:rPr>
          <w:rFonts w:cs="Times New Roman"/>
          <w:i/>
          <w:spacing w:val="2"/>
          <w:szCs w:val="28"/>
          <w:lang w:val="nl-NL"/>
        </w:rPr>
      </w:pPr>
      <w:r w:rsidRPr="009558C0">
        <w:rPr>
          <w:rFonts w:cs="Times New Roman"/>
          <w:szCs w:val="28"/>
        </w:rPr>
        <w:t>- Sản phẩm, kết quả của hoạt động công chứng</w:t>
      </w:r>
      <w:r w:rsidR="001601B2">
        <w:rPr>
          <w:rFonts w:cs="Times New Roman"/>
          <w:szCs w:val="28"/>
        </w:rPr>
        <w:t xml:space="preserve"> điện tử</w:t>
      </w:r>
      <w:r w:rsidRPr="009558C0">
        <w:rPr>
          <w:rFonts w:cs="Times New Roman"/>
          <w:szCs w:val="28"/>
        </w:rPr>
        <w:t xml:space="preserve"> có liên quan chặt chẽ đến nhiều dịch vụ hành chính công và dịch vụ công khác (đăng ký sang tên, nộp thuế…). Công chứng là một mắt xích quan trọng trong chuỗi các dịch vụ công mà Nhà nước bảo đảm cung cấp cho công dân, do vậy, sự đồng bộ về hành lang pháp lý, nền tảng kỹ thuật và cách thức cung cấp dịch vụ trong hoạt động công chứng </w:t>
      </w:r>
      <w:r w:rsidR="001601B2">
        <w:rPr>
          <w:rFonts w:cs="Times New Roman"/>
          <w:szCs w:val="28"/>
        </w:rPr>
        <w:t xml:space="preserve">điện tử </w:t>
      </w:r>
      <w:r w:rsidRPr="009558C0">
        <w:rPr>
          <w:rFonts w:cs="Times New Roman"/>
          <w:szCs w:val="28"/>
        </w:rPr>
        <w:t xml:space="preserve">sẽ tác động các dịch vụ có liên quan. </w:t>
      </w:r>
    </w:p>
    <w:p w14:paraId="42D15A8E" w14:textId="77777777" w:rsidR="009942FA" w:rsidRDefault="009942FA" w:rsidP="000F3102">
      <w:pPr>
        <w:pStyle w:val="ListParagraph"/>
        <w:widowControl w:val="0"/>
        <w:spacing w:line="360" w:lineRule="exact"/>
        <w:ind w:left="0" w:firstLine="709"/>
        <w:contextualSpacing w:val="0"/>
        <w:jc w:val="both"/>
        <w:rPr>
          <w:rFonts w:cs="Times New Roman"/>
          <w:i/>
          <w:spacing w:val="2"/>
          <w:szCs w:val="28"/>
          <w:lang w:val="nl-NL"/>
        </w:rPr>
      </w:pPr>
      <w:r w:rsidRPr="009558C0">
        <w:rPr>
          <w:rFonts w:cs="Times New Roman"/>
          <w:i/>
          <w:spacing w:val="2"/>
          <w:szCs w:val="28"/>
          <w:lang w:val="nl-NL"/>
        </w:rPr>
        <w:t xml:space="preserve">* Đối với người dân, doanh nghiệp: </w:t>
      </w:r>
    </w:p>
    <w:p w14:paraId="784E473A" w14:textId="4615A522" w:rsidR="0011068D" w:rsidRPr="000F3102" w:rsidRDefault="00EC5F7F" w:rsidP="000F3102">
      <w:pPr>
        <w:widowControl w:val="0"/>
        <w:spacing w:line="360" w:lineRule="exact"/>
        <w:ind w:firstLine="720"/>
        <w:jc w:val="both"/>
        <w:rPr>
          <w:highlight w:val="white"/>
        </w:rPr>
      </w:pPr>
      <w:r w:rsidRPr="000F3102">
        <w:rPr>
          <w:spacing w:val="4"/>
          <w:highlight w:val="white"/>
        </w:rPr>
        <w:t>Chương trình Chuyển đổi số quốc gia</w:t>
      </w:r>
      <w:r w:rsidR="0011068D" w:rsidRPr="000F3102">
        <w:rPr>
          <w:spacing w:val="4"/>
          <w:highlight w:val="white"/>
        </w:rPr>
        <w:t xml:space="preserve"> </w:t>
      </w:r>
      <w:r w:rsidRPr="000F3102">
        <w:rPr>
          <w:spacing w:val="4"/>
          <w:highlight w:val="white"/>
        </w:rPr>
        <w:t xml:space="preserve">đã xác định, một trong những nhiệm vụ giải pháp trong phát triển Chính phủ số là </w:t>
      </w:r>
      <w:r w:rsidRPr="000F3102">
        <w:rPr>
          <w:i/>
          <w:iCs/>
          <w:spacing w:val="4"/>
          <w:highlight w:val="white"/>
        </w:rPr>
        <w:t>“Phát triển nền tảng tích hợp, chia sẻ dữ liệu quốc gia, kết nối các cơ sở dữ liệu quốc gia, cơ sở dữ liệu của các bộ, ngành, địa phương nhằm kết nối, chia sẻ thông tin, dữ liệu để cùng khai thác, sử dụng”</w:t>
      </w:r>
      <w:r w:rsidRPr="000F3102">
        <w:rPr>
          <w:spacing w:val="4"/>
          <w:highlight w:val="white"/>
        </w:rPr>
        <w:t>.</w:t>
      </w:r>
      <w:r w:rsidRPr="000F3102">
        <w:rPr>
          <w:highlight w:val="white"/>
        </w:rPr>
        <w:t xml:space="preserve"> </w:t>
      </w:r>
    </w:p>
    <w:p w14:paraId="0533D9FB" w14:textId="2A221361" w:rsidR="00EC5F7F" w:rsidRDefault="00EC5F7F" w:rsidP="000F3102">
      <w:pPr>
        <w:widowControl w:val="0"/>
        <w:spacing w:line="360" w:lineRule="exact"/>
        <w:ind w:firstLine="720"/>
        <w:jc w:val="both"/>
        <w:rPr>
          <w:highlight w:val="white"/>
        </w:rPr>
      </w:pPr>
      <w:r>
        <w:rPr>
          <w:highlight w:val="white"/>
        </w:rPr>
        <w:t>Việc kết nối, tích hợp, chia sẻ dữ liệu giữa các cơ quan nhà nước, đặc biệt là dữ liệu từ các Cơ sở dữ liệu quốc gia, các hệ thống thông tin có quy mô, phạm vi từ Trung ương đến địa phương sẽ giúp tối đa hóa giá trị dữ liệu; nâng cao chất lượng dịch vụ công cung cấp cho người dân và doanh nghiệp theo hướng lấy người dùng làm trung tâm, người dân và doanh nghiệp không phải cung cấp thông tin thủ công, nhiều lần cho cơ quan nhà nước, đơn vị cung cấp dịch vụ; tránh đầu tư trùng lặp, gây lãng phí.</w:t>
      </w:r>
    </w:p>
    <w:p w14:paraId="2C332309" w14:textId="5F5AE46B" w:rsidR="009942FA" w:rsidRPr="00530D3B" w:rsidRDefault="009942FA" w:rsidP="000F3102">
      <w:pPr>
        <w:widowControl w:val="0"/>
        <w:spacing w:line="360" w:lineRule="exact"/>
        <w:ind w:firstLine="720"/>
        <w:jc w:val="both"/>
        <w:rPr>
          <w:highlight w:val="white"/>
        </w:rPr>
      </w:pPr>
      <w:r w:rsidRPr="00530D3B">
        <w:rPr>
          <w:highlight w:val="white"/>
        </w:rPr>
        <w:lastRenderedPageBreak/>
        <w:t xml:space="preserve">- Việc </w:t>
      </w:r>
      <w:r w:rsidR="001601B2">
        <w:rPr>
          <w:highlight w:val="white"/>
        </w:rPr>
        <w:t>triển khai công chứng điện tử rộng rãi, có sự thí điểm</w:t>
      </w:r>
      <w:r w:rsidR="000F3102">
        <w:rPr>
          <w:highlight w:val="white"/>
        </w:rPr>
        <w:t xml:space="preserve"> tại một số địa phương</w:t>
      </w:r>
      <w:r w:rsidRPr="00530D3B">
        <w:rPr>
          <w:highlight w:val="white"/>
        </w:rPr>
        <w:t xml:space="preserve"> giúp rút ngắn thời gian xử lý công việc, tạo sự thuận tiện tối đa cho người dân tiếp cận dịch vụ nhưng vẫn bảo đảm tính chặt chẽ về pháp lý của hoạt động công chứng.</w:t>
      </w:r>
    </w:p>
    <w:p w14:paraId="008674BA" w14:textId="187B23B4" w:rsidR="00530D3B" w:rsidRPr="00530D3B" w:rsidRDefault="001601B2" w:rsidP="000F3102">
      <w:pPr>
        <w:widowControl w:val="0"/>
        <w:spacing w:line="360" w:lineRule="exact"/>
        <w:ind w:firstLine="720"/>
        <w:jc w:val="both"/>
        <w:rPr>
          <w:highlight w:val="white"/>
        </w:rPr>
      </w:pPr>
      <w:r>
        <w:rPr>
          <w:highlight w:val="white"/>
        </w:rPr>
        <w:t xml:space="preserve">- </w:t>
      </w:r>
      <w:r w:rsidR="00530D3B" w:rsidRPr="00530D3B">
        <w:rPr>
          <w:highlight w:val="white"/>
        </w:rPr>
        <w:t xml:space="preserve">Xét ở góc độ xu thế phát triển của xã hội, </w:t>
      </w:r>
      <w:r>
        <w:rPr>
          <w:highlight w:val="white"/>
        </w:rPr>
        <w:t xml:space="preserve">khi điều kiện về cơ sở hạ tầng, kỹ thuật, trình độ của CCV được nâng cao, đáp ứng được yêu cầu triển khai công chứng điện tử trực tuyến mở rộng sẽ </w:t>
      </w:r>
      <w:r w:rsidR="00530D3B" w:rsidRPr="00530D3B">
        <w:rPr>
          <w:highlight w:val="white"/>
        </w:rPr>
        <w:t xml:space="preserve">là điều kiện thuận lợi, có thể giúp cho công chứng </w:t>
      </w:r>
      <w:r>
        <w:rPr>
          <w:highlight w:val="white"/>
        </w:rPr>
        <w:t xml:space="preserve">điện tử </w:t>
      </w:r>
      <w:r w:rsidR="00530D3B" w:rsidRPr="00530D3B">
        <w:rPr>
          <w:highlight w:val="white"/>
        </w:rPr>
        <w:t xml:space="preserve">được ứng dụng và hòa nhập nhanh chóng với đời sống, xã hội. Hàng loạt hệ thống dịch vụ được chuyển đổi số thời gian qua được người dân và doanh nghiệp tiếp cận và sử dụng nhanh chóng như: Hệ thống khai báo thuế, Hệ thống theo dõi bảo hiểm xã hội, Khai báo y tế, Đào tạo trực tuyến, Giao dịch ngân hàng, Logisstic, Vận tải hành khách, Theo dõi điện năng… Điều đó cho thấy công chứng </w:t>
      </w:r>
      <w:r>
        <w:rPr>
          <w:highlight w:val="white"/>
        </w:rPr>
        <w:t>điện tử</w:t>
      </w:r>
      <w:r w:rsidR="000F3102">
        <w:rPr>
          <w:highlight w:val="white"/>
        </w:rPr>
        <w:t xml:space="preserve">, trong đó có công chứng điện tử trực tuyến đối với bất động sản </w:t>
      </w:r>
      <w:r w:rsidR="00530D3B" w:rsidRPr="00530D3B">
        <w:rPr>
          <w:highlight w:val="white"/>
        </w:rPr>
        <w:t>sẽ là một mảnh ghép tất yếu đáp ứng các nhu cầu cơ bản của xã hội chứ không phải một thủ tục mang tính bắt buộc như hiện nay.</w:t>
      </w:r>
    </w:p>
    <w:p w14:paraId="40D3D714" w14:textId="77777777" w:rsidR="009942FA" w:rsidRPr="009558C0" w:rsidRDefault="009942FA" w:rsidP="000F3102">
      <w:pPr>
        <w:pStyle w:val="ListParagraph"/>
        <w:widowControl w:val="0"/>
        <w:spacing w:line="360" w:lineRule="exact"/>
        <w:ind w:left="0" w:firstLine="709"/>
        <w:contextualSpacing w:val="0"/>
        <w:jc w:val="both"/>
        <w:rPr>
          <w:rFonts w:cs="Times New Roman"/>
          <w:szCs w:val="28"/>
          <w:lang w:val="nl-NL"/>
        </w:rPr>
      </w:pPr>
      <w:r w:rsidRPr="009558C0">
        <w:rPr>
          <w:rFonts w:cs="Times New Roman"/>
          <w:i/>
          <w:spacing w:val="2"/>
          <w:szCs w:val="28"/>
          <w:lang w:val="nl-NL"/>
        </w:rPr>
        <w:t>* Đối với CCV và TCHNCC:</w:t>
      </w:r>
    </w:p>
    <w:p w14:paraId="19EEE6B2" w14:textId="11C7DD40" w:rsidR="009942FA" w:rsidRPr="009558C0" w:rsidRDefault="009942FA" w:rsidP="000F3102">
      <w:pPr>
        <w:pStyle w:val="NormalWeb"/>
        <w:widowControl w:val="0"/>
        <w:shd w:val="clear" w:color="auto" w:fill="FFFFFF"/>
        <w:tabs>
          <w:tab w:val="left" w:pos="720"/>
          <w:tab w:val="left" w:pos="1440"/>
          <w:tab w:val="left" w:pos="2160"/>
          <w:tab w:val="left" w:pos="2880"/>
          <w:tab w:val="center" w:pos="4535"/>
        </w:tabs>
        <w:spacing w:before="120" w:beforeAutospacing="0" w:after="120" w:afterAutospacing="0" w:line="360" w:lineRule="exact"/>
        <w:ind w:firstLine="720"/>
        <w:jc w:val="both"/>
        <w:rPr>
          <w:bCs/>
          <w:sz w:val="28"/>
          <w:szCs w:val="28"/>
          <w:lang w:val="nl-NL"/>
        </w:rPr>
      </w:pPr>
      <w:r w:rsidRPr="009558C0">
        <w:rPr>
          <w:bCs/>
          <w:sz w:val="28"/>
          <w:szCs w:val="28"/>
          <w:lang w:val="nl-NL"/>
        </w:rPr>
        <w:t xml:space="preserve">- </w:t>
      </w:r>
      <w:r w:rsidR="001601B2">
        <w:rPr>
          <w:bCs/>
          <w:sz w:val="28"/>
          <w:szCs w:val="28"/>
          <w:lang w:val="nl-NL"/>
        </w:rPr>
        <w:t>Tạo m</w:t>
      </w:r>
      <w:r w:rsidRPr="009558C0">
        <w:rPr>
          <w:bCs/>
          <w:sz w:val="28"/>
          <w:szCs w:val="28"/>
          <w:lang w:val="nl-NL"/>
        </w:rPr>
        <w:t xml:space="preserve">ôi trường pháp lý minh bạch, TCHNCC vững tin trong đầu tư công nghệ vì không lo bị rủi ro pháp lý có quy định mới hoặc bị xử phạt vì làm những điều pháp luật không có quy định. </w:t>
      </w:r>
    </w:p>
    <w:p w14:paraId="28931AA5" w14:textId="77777777" w:rsidR="009942FA" w:rsidRPr="009558C0" w:rsidRDefault="009942FA" w:rsidP="000F3102">
      <w:pPr>
        <w:pStyle w:val="ListParagraph"/>
        <w:widowControl w:val="0"/>
        <w:spacing w:line="360" w:lineRule="exact"/>
        <w:ind w:left="0" w:firstLine="709"/>
        <w:contextualSpacing w:val="0"/>
        <w:jc w:val="both"/>
        <w:rPr>
          <w:rFonts w:cs="Times New Roman"/>
          <w:szCs w:val="28"/>
          <w:shd w:val="clear" w:color="auto" w:fill="FFFFFF"/>
        </w:rPr>
      </w:pPr>
      <w:r w:rsidRPr="009558C0">
        <w:rPr>
          <w:rFonts w:cs="Times New Roman"/>
          <w:bCs/>
          <w:szCs w:val="28"/>
          <w:lang w:val="nl-NL"/>
        </w:rPr>
        <w:t xml:space="preserve">- Chất lượng dịch vụ và tính chuyên nghiệp hoá của TCHNCC được quan tâm và nâng cao; </w:t>
      </w:r>
      <w:r w:rsidRPr="009558C0">
        <w:rPr>
          <w:rFonts w:cs="Times New Roman"/>
          <w:szCs w:val="28"/>
          <w:shd w:val="clear" w:color="auto" w:fill="FFFFFF"/>
        </w:rPr>
        <w:t>CCV được chủ động và tự chủ hơn trong việc đánh giá chứng cứ, giải quyết hồ sơ công chứng linh hoạt hơn mà vẫn bảo đảm giá trị pháp lý của giao dịch.</w:t>
      </w:r>
    </w:p>
    <w:p w14:paraId="2E7203FC" w14:textId="77777777" w:rsidR="009942FA" w:rsidRPr="009558C0" w:rsidRDefault="009942FA" w:rsidP="000F3102">
      <w:pPr>
        <w:pStyle w:val="NormalWeb"/>
        <w:widowControl w:val="0"/>
        <w:shd w:val="clear" w:color="auto" w:fill="FFFFFF"/>
        <w:tabs>
          <w:tab w:val="left" w:pos="720"/>
          <w:tab w:val="left" w:pos="1440"/>
          <w:tab w:val="left" w:pos="2160"/>
          <w:tab w:val="left" w:pos="2880"/>
          <w:tab w:val="center" w:pos="4535"/>
        </w:tabs>
        <w:spacing w:before="120" w:beforeAutospacing="0" w:after="120" w:afterAutospacing="0" w:line="360" w:lineRule="exact"/>
        <w:ind w:firstLine="720"/>
        <w:jc w:val="both"/>
        <w:rPr>
          <w:bCs/>
          <w:spacing w:val="-4"/>
          <w:sz w:val="28"/>
          <w:szCs w:val="28"/>
          <w:lang w:val="nl-NL"/>
        </w:rPr>
      </w:pPr>
      <w:r w:rsidRPr="009558C0">
        <w:rPr>
          <w:bCs/>
          <w:spacing w:val="-4"/>
          <w:sz w:val="28"/>
          <w:szCs w:val="28"/>
          <w:lang w:val="vi-VN"/>
        </w:rPr>
        <w:t>-</w:t>
      </w:r>
      <w:r w:rsidRPr="009558C0">
        <w:rPr>
          <w:bCs/>
          <w:spacing w:val="-4"/>
          <w:sz w:val="28"/>
          <w:szCs w:val="28"/>
          <w:lang w:val="nl-NL"/>
        </w:rPr>
        <w:t xml:space="preserve"> Phát huy được tiềm năng, thế mạnh của TCHNCC, nhất là các VPCC và TCHNCC có chủ trương đầu tư phát triển công nghệ, sản phẩm gắn với công nghệ.</w:t>
      </w:r>
    </w:p>
    <w:p w14:paraId="670F9E6E" w14:textId="77777777" w:rsidR="009942FA" w:rsidRPr="009558C0" w:rsidRDefault="009942FA" w:rsidP="000F3102">
      <w:pPr>
        <w:pStyle w:val="ListParagraph"/>
        <w:widowControl w:val="0"/>
        <w:spacing w:line="360" w:lineRule="exact"/>
        <w:ind w:left="0" w:firstLine="709"/>
        <w:contextualSpacing w:val="0"/>
        <w:jc w:val="both"/>
        <w:rPr>
          <w:rFonts w:eastAsia="Calibri" w:cs="Times New Roman"/>
          <w:bCs/>
          <w:szCs w:val="28"/>
          <w:lang w:val="nl-NL"/>
        </w:rPr>
      </w:pPr>
      <w:r w:rsidRPr="009558C0">
        <w:rPr>
          <w:rFonts w:eastAsia="Calibri" w:cs="Times New Roman"/>
          <w:i/>
          <w:szCs w:val="28"/>
          <w:lang w:val="nl-NL" w:eastAsia="zh-CN"/>
        </w:rPr>
        <w:t>c) Tác động về giới:</w:t>
      </w:r>
      <w:r w:rsidRPr="009558C0">
        <w:rPr>
          <w:rFonts w:eastAsia="Calibri" w:cs="Times New Roman"/>
          <w:szCs w:val="28"/>
          <w:lang w:val="nl-NL" w:eastAsia="zh-CN"/>
        </w:rPr>
        <w:t xml:space="preserve"> </w:t>
      </w:r>
      <w:r w:rsidRPr="009558C0">
        <w:rPr>
          <w:rFonts w:eastAsia="Calibri" w:cs="Times New Roman"/>
          <w:bCs/>
          <w:szCs w:val="28"/>
          <w:lang w:val="nl-NL"/>
        </w:rPr>
        <w:t>Chính sách không ảnh hưởng đến cơ hội, điều kiện, năng lực thực hiện và thụ hưởng các quyền, lợi ích của mỗi giới do chính sách được áp dụng chung, không mang tính phân biệt.</w:t>
      </w:r>
    </w:p>
    <w:p w14:paraId="5D3DD187" w14:textId="77777777" w:rsidR="009942FA" w:rsidRPr="009558C0" w:rsidRDefault="009942FA" w:rsidP="000F3102">
      <w:pPr>
        <w:widowControl w:val="0"/>
        <w:suppressAutoHyphens/>
        <w:spacing w:line="360" w:lineRule="exact"/>
        <w:ind w:firstLine="720"/>
        <w:jc w:val="both"/>
        <w:rPr>
          <w:rFonts w:cs="Times New Roman"/>
          <w:i/>
          <w:spacing w:val="2"/>
          <w:szCs w:val="28"/>
          <w:lang w:val="nl-NL" w:eastAsia="zh-CN"/>
        </w:rPr>
      </w:pPr>
      <w:r w:rsidRPr="009558C0">
        <w:rPr>
          <w:rFonts w:cs="Times New Roman"/>
          <w:i/>
          <w:spacing w:val="2"/>
          <w:szCs w:val="28"/>
          <w:lang w:val="nl-NL" w:eastAsia="zh-CN"/>
        </w:rPr>
        <w:t>d) Tác động về thủ tục hành chính</w:t>
      </w:r>
    </w:p>
    <w:p w14:paraId="279C13A4" w14:textId="3DA392C6" w:rsidR="009942FA" w:rsidRPr="009558C0" w:rsidRDefault="009942FA" w:rsidP="000F3102">
      <w:pPr>
        <w:widowControl w:val="0"/>
        <w:spacing w:line="360" w:lineRule="exact"/>
        <w:ind w:firstLine="720"/>
        <w:jc w:val="both"/>
        <w:rPr>
          <w:rFonts w:eastAsia="Times New Roman" w:cs="Times New Roman"/>
          <w:szCs w:val="28"/>
        </w:rPr>
      </w:pPr>
      <w:r w:rsidRPr="009558C0">
        <w:rPr>
          <w:rFonts w:cs="Times New Roman"/>
          <w:spacing w:val="2"/>
          <w:szCs w:val="28"/>
          <w:lang w:val="nl-NL"/>
        </w:rPr>
        <w:t xml:space="preserve">Việc thay đổi phương thức thực hiện các thủ tục công chứng do CCV thực hiện theo hướng linh hoạt hơn sẽ làm thay đổi trình tự, thủ tục, thành phần hồ sơ của các </w:t>
      </w:r>
      <w:r w:rsidRPr="009558C0">
        <w:rPr>
          <w:rFonts w:eastAsia="Times New Roman" w:cs="Times New Roman"/>
          <w:bCs/>
          <w:szCs w:val="28"/>
        </w:rPr>
        <w:t>thủ tục công chứng</w:t>
      </w:r>
      <w:r w:rsidRPr="009558C0">
        <w:rPr>
          <w:rFonts w:eastAsia="Times New Roman" w:cs="Times New Roman"/>
          <w:szCs w:val="28"/>
        </w:rPr>
        <w:t xml:space="preserve"> hợp đồng, giao dịch theo hướng tạo thuận lợi hơn cho người yêu cầu công chứng</w:t>
      </w:r>
      <w:r w:rsidR="00485187">
        <w:rPr>
          <w:rFonts w:eastAsia="Times New Roman" w:cs="Times New Roman"/>
          <w:szCs w:val="28"/>
        </w:rPr>
        <w:t>.</w:t>
      </w:r>
      <w:r w:rsidRPr="009558C0">
        <w:rPr>
          <w:rFonts w:eastAsia="Times New Roman" w:cs="Times New Roman"/>
          <w:szCs w:val="28"/>
        </w:rPr>
        <w:t xml:space="preserve"> </w:t>
      </w:r>
    </w:p>
    <w:p w14:paraId="0583E969" w14:textId="77777777" w:rsidR="009942FA" w:rsidRPr="009558C0" w:rsidRDefault="009942FA" w:rsidP="000F3102">
      <w:pPr>
        <w:widowControl w:val="0"/>
        <w:suppressAutoHyphens/>
        <w:spacing w:line="360" w:lineRule="exact"/>
        <w:ind w:firstLine="720"/>
        <w:jc w:val="both"/>
        <w:rPr>
          <w:rFonts w:cs="Times New Roman"/>
          <w:i/>
          <w:spacing w:val="2"/>
          <w:szCs w:val="28"/>
          <w:lang w:val="nl-NL" w:eastAsia="zh-CN"/>
        </w:rPr>
      </w:pPr>
      <w:r w:rsidRPr="009558C0">
        <w:rPr>
          <w:rFonts w:cs="Times New Roman"/>
          <w:i/>
          <w:spacing w:val="2"/>
          <w:szCs w:val="28"/>
          <w:lang w:val="nl-NL" w:eastAsia="zh-CN"/>
        </w:rPr>
        <w:t>đ) Tác động đến hệ thống pháp luật</w:t>
      </w:r>
    </w:p>
    <w:p w14:paraId="4572271D" w14:textId="3FA04A03" w:rsidR="0011068D" w:rsidRPr="000F3102" w:rsidRDefault="0045235F" w:rsidP="000F3102">
      <w:pPr>
        <w:widowControl w:val="0"/>
        <w:suppressAutoHyphens/>
        <w:spacing w:line="360" w:lineRule="exact"/>
        <w:ind w:firstLine="720"/>
        <w:jc w:val="both"/>
        <w:rPr>
          <w:rFonts w:eastAsia="Calibri"/>
          <w:spacing w:val="4"/>
          <w:shd w:val="clear" w:color="auto" w:fill="FFFFFF"/>
          <w:lang w:val="nl-NL"/>
        </w:rPr>
      </w:pPr>
      <w:r w:rsidRPr="000F3102">
        <w:rPr>
          <w:rFonts w:cs="Times New Roman"/>
          <w:spacing w:val="4"/>
          <w:szCs w:val="28"/>
          <w:lang w:val="nl-NL" w:eastAsia="zh-CN"/>
        </w:rPr>
        <w:t xml:space="preserve">- </w:t>
      </w:r>
      <w:r w:rsidR="009942FA" w:rsidRPr="000F3102">
        <w:rPr>
          <w:rFonts w:cs="Times New Roman"/>
          <w:spacing w:val="4"/>
          <w:szCs w:val="28"/>
          <w:lang w:val="nl-NL" w:eastAsia="zh-CN"/>
        </w:rPr>
        <w:t>Giải pháp này giúp hoàn thiện hệ thống pháp luật công chứng, đặc biệt quan trọng với việc tạo lập nền tảng pháp lý vững chắc cho quá trình chuyển đổi số hoạt động công chứng.</w:t>
      </w:r>
      <w:r w:rsidRPr="000F3102">
        <w:rPr>
          <w:rFonts w:cs="Times New Roman"/>
          <w:spacing w:val="4"/>
          <w:szCs w:val="28"/>
          <w:lang w:val="nl-NL" w:eastAsia="zh-CN"/>
        </w:rPr>
        <w:t xml:space="preserve"> </w:t>
      </w:r>
      <w:r w:rsidR="0011068D" w:rsidRPr="000F3102">
        <w:rPr>
          <w:spacing w:val="4"/>
          <w:shd w:val="clear" w:color="auto" w:fill="FFFFFF"/>
        </w:rPr>
        <w:t xml:space="preserve">Trong bối cảnh chuyển đổi số là xu thế tất yếu </w:t>
      </w:r>
      <w:r w:rsidR="0011068D" w:rsidRPr="000F3102">
        <w:rPr>
          <w:spacing w:val="4"/>
          <w:shd w:val="clear" w:color="auto" w:fill="FFFFFF"/>
        </w:rPr>
        <w:lastRenderedPageBreak/>
        <w:t xml:space="preserve">khách quan, sự đòi hỏi hoàn thiện khung Chính phủ điện tử, Chính phủ số và yêu cầu đồng bộ cơ sở dữ liệu, tạo thuận lợi cho người dân, doanh nghiệp, thúc đẩy sự phát triển về kinh tế - xã hội trong kỷ nguyên vươn mình của dân tộc Việt Nam, thì hoạt động công chứng cũng phải chuyển mình thích ứng để đáp ứng nhu </w:t>
      </w:r>
      <w:r w:rsidR="0011068D" w:rsidRPr="000F3102">
        <w:rPr>
          <w:rFonts w:eastAsia="Calibri"/>
          <w:spacing w:val="4"/>
          <w:shd w:val="clear" w:color="auto" w:fill="FFFFFF"/>
          <w:lang w:val="nl-NL"/>
        </w:rPr>
        <w:t>cầu công chứng giao dịch điện tử và phục vụ người dân, doanh nghiệp ngày càng tốt hơn</w:t>
      </w:r>
      <w:r w:rsidR="00430B1A" w:rsidRPr="000F3102">
        <w:rPr>
          <w:rFonts w:eastAsia="Calibri"/>
          <w:spacing w:val="4"/>
          <w:shd w:val="clear" w:color="auto" w:fill="FFFFFF"/>
          <w:lang w:val="nl-NL"/>
        </w:rPr>
        <w:t xml:space="preserve">. </w:t>
      </w:r>
    </w:p>
    <w:p w14:paraId="7EA10037" w14:textId="5289E7F8" w:rsidR="0045235F" w:rsidRDefault="0045235F" w:rsidP="000F3102">
      <w:pPr>
        <w:pStyle w:val="NormalWeb"/>
        <w:widowControl w:val="0"/>
        <w:shd w:val="clear" w:color="auto" w:fill="FFFFFF"/>
        <w:tabs>
          <w:tab w:val="left" w:pos="720"/>
          <w:tab w:val="left" w:pos="1440"/>
          <w:tab w:val="left" w:pos="2160"/>
          <w:tab w:val="left" w:pos="2880"/>
          <w:tab w:val="center" w:pos="4535"/>
        </w:tabs>
        <w:spacing w:before="120" w:beforeAutospacing="0" w:after="120" w:afterAutospacing="0" w:line="360" w:lineRule="exact"/>
        <w:ind w:firstLine="720"/>
        <w:jc w:val="both"/>
        <w:rPr>
          <w:b/>
          <w:i/>
          <w:iCs/>
          <w:sz w:val="28"/>
          <w:szCs w:val="28"/>
          <w:lang w:val="nl-NL"/>
        </w:rPr>
      </w:pPr>
      <w:r>
        <w:rPr>
          <w:shd w:val="clear" w:color="auto" w:fill="FFFFFF"/>
          <w:lang w:val="nl-NL"/>
        </w:rPr>
        <w:t xml:space="preserve">- </w:t>
      </w:r>
      <w:r>
        <w:rPr>
          <w:bCs/>
          <w:sz w:val="28"/>
          <w:szCs w:val="28"/>
          <w:lang w:val="nl-NL"/>
        </w:rPr>
        <w:t xml:space="preserve">Phương án này </w:t>
      </w:r>
      <w:r>
        <w:rPr>
          <w:sz w:val="28"/>
          <w:shd w:val="clear" w:color="auto" w:fill="FFFFFF"/>
          <w:lang w:val="nl-NL"/>
        </w:rPr>
        <w:t xml:space="preserve">có thể dẫn đến cách hiểu khác nhau trong việc áp dụng quy </w:t>
      </w:r>
      <w:r w:rsidRPr="00C608E1">
        <w:rPr>
          <w:rFonts w:hint="eastAsia"/>
          <w:sz w:val="28"/>
          <w:shd w:val="clear" w:color="auto" w:fill="FFFFFF"/>
          <w:lang w:val="nl-NL"/>
        </w:rPr>
        <w:t>đ</w:t>
      </w:r>
      <w:r w:rsidRPr="00C608E1">
        <w:rPr>
          <w:sz w:val="28"/>
          <w:shd w:val="clear" w:color="auto" w:fill="FFFFFF"/>
          <w:lang w:val="nl-NL"/>
        </w:rPr>
        <w:t>ịnh</w:t>
      </w:r>
      <w:r>
        <w:rPr>
          <w:sz w:val="28"/>
          <w:shd w:val="clear" w:color="auto" w:fill="FFFFFF"/>
          <w:lang w:val="nl-NL"/>
        </w:rPr>
        <w:t xml:space="preserve"> c</w:t>
      </w:r>
      <w:r w:rsidRPr="00C608E1">
        <w:rPr>
          <w:sz w:val="28"/>
          <w:shd w:val="clear" w:color="auto" w:fill="FFFFFF"/>
          <w:lang w:val="nl-NL"/>
        </w:rPr>
        <w:t>ủa</w:t>
      </w:r>
      <w:r>
        <w:rPr>
          <w:sz w:val="28"/>
          <w:shd w:val="clear" w:color="auto" w:fill="FFFFFF"/>
          <w:lang w:val="nl-NL"/>
        </w:rPr>
        <w:t xml:space="preserve"> Lu</w:t>
      </w:r>
      <w:r w:rsidRPr="00C608E1">
        <w:rPr>
          <w:sz w:val="28"/>
          <w:shd w:val="clear" w:color="auto" w:fill="FFFFFF"/>
          <w:lang w:val="nl-NL"/>
        </w:rPr>
        <w:t>ật</w:t>
      </w:r>
      <w:r>
        <w:rPr>
          <w:sz w:val="28"/>
          <w:shd w:val="clear" w:color="auto" w:fill="FFFFFF"/>
          <w:lang w:val="nl-NL"/>
        </w:rPr>
        <w:t xml:space="preserve"> C</w:t>
      </w:r>
      <w:r w:rsidRPr="00C608E1">
        <w:rPr>
          <w:sz w:val="28"/>
          <w:shd w:val="clear" w:color="auto" w:fill="FFFFFF"/>
          <w:lang w:val="nl-NL"/>
        </w:rPr>
        <w:t>ô</w:t>
      </w:r>
      <w:r>
        <w:rPr>
          <w:sz w:val="28"/>
          <w:shd w:val="clear" w:color="auto" w:fill="FFFFFF"/>
          <w:lang w:val="nl-NL"/>
        </w:rPr>
        <w:t>ng ch</w:t>
      </w:r>
      <w:r w:rsidRPr="00C608E1">
        <w:rPr>
          <w:rFonts w:hint="eastAsia"/>
          <w:sz w:val="28"/>
          <w:shd w:val="clear" w:color="auto" w:fill="FFFFFF"/>
          <w:lang w:val="nl-NL"/>
        </w:rPr>
        <w:t>ứ</w:t>
      </w:r>
      <w:r w:rsidRPr="00C608E1">
        <w:rPr>
          <w:sz w:val="28"/>
          <w:shd w:val="clear" w:color="auto" w:fill="FFFFFF"/>
          <w:lang w:val="nl-NL"/>
        </w:rPr>
        <w:t>ng</w:t>
      </w:r>
      <w:r>
        <w:rPr>
          <w:sz w:val="28"/>
          <w:shd w:val="clear" w:color="auto" w:fill="FFFFFF"/>
          <w:lang w:val="nl-NL"/>
        </w:rPr>
        <w:t xml:space="preserve"> v</w:t>
      </w:r>
      <w:r w:rsidRPr="00C608E1">
        <w:rPr>
          <w:sz w:val="28"/>
          <w:shd w:val="clear" w:color="auto" w:fill="FFFFFF"/>
          <w:lang w:val="nl-NL"/>
        </w:rPr>
        <w:t>ề</w:t>
      </w:r>
      <w:r>
        <w:rPr>
          <w:sz w:val="28"/>
          <w:shd w:val="clear" w:color="auto" w:fill="FFFFFF"/>
          <w:lang w:val="nl-NL"/>
        </w:rPr>
        <w:t xml:space="preserve"> th</w:t>
      </w:r>
      <w:r w:rsidRPr="00C608E1">
        <w:rPr>
          <w:sz w:val="28"/>
          <w:shd w:val="clear" w:color="auto" w:fill="FFFFFF"/>
          <w:lang w:val="nl-NL"/>
        </w:rPr>
        <w:t>ẩm</w:t>
      </w:r>
      <w:r>
        <w:rPr>
          <w:sz w:val="28"/>
          <w:shd w:val="clear" w:color="auto" w:fill="FFFFFF"/>
          <w:lang w:val="nl-NL"/>
        </w:rPr>
        <w:t xml:space="preserve"> quy</w:t>
      </w:r>
      <w:r w:rsidRPr="00C608E1">
        <w:rPr>
          <w:sz w:val="28"/>
          <w:shd w:val="clear" w:color="auto" w:fill="FFFFFF"/>
          <w:lang w:val="nl-NL"/>
        </w:rPr>
        <w:t>ền</w:t>
      </w:r>
      <w:r>
        <w:rPr>
          <w:sz w:val="28"/>
          <w:shd w:val="clear" w:color="auto" w:fill="FFFFFF"/>
          <w:lang w:val="nl-NL"/>
        </w:rPr>
        <w:t xml:space="preserve"> theo </w:t>
      </w:r>
      <w:r w:rsidRPr="00C608E1">
        <w:rPr>
          <w:rFonts w:hint="eastAsia"/>
          <w:sz w:val="28"/>
          <w:shd w:val="clear" w:color="auto" w:fill="FFFFFF"/>
          <w:lang w:val="nl-NL"/>
        </w:rPr>
        <w:t>đ</w:t>
      </w:r>
      <w:r w:rsidRPr="00C608E1">
        <w:rPr>
          <w:sz w:val="28"/>
          <w:shd w:val="clear" w:color="auto" w:fill="FFFFFF"/>
          <w:lang w:val="nl-NL"/>
        </w:rPr>
        <w:t>ịa</w:t>
      </w:r>
      <w:r>
        <w:rPr>
          <w:sz w:val="28"/>
          <w:shd w:val="clear" w:color="auto" w:fill="FFFFFF"/>
          <w:lang w:val="nl-NL"/>
        </w:rPr>
        <w:t xml:space="preserve"> h</w:t>
      </w:r>
      <w:r w:rsidRPr="00C608E1">
        <w:rPr>
          <w:sz w:val="28"/>
          <w:shd w:val="clear" w:color="auto" w:fill="FFFFFF"/>
          <w:lang w:val="nl-NL"/>
        </w:rPr>
        <w:t>ạt</w:t>
      </w:r>
      <w:r>
        <w:rPr>
          <w:sz w:val="28"/>
          <w:shd w:val="clear" w:color="auto" w:fill="FFFFFF"/>
          <w:lang w:val="nl-NL"/>
        </w:rPr>
        <w:t xml:space="preserve"> </w:t>
      </w:r>
      <w:r w:rsidRPr="00C608E1">
        <w:rPr>
          <w:rFonts w:hint="eastAsia"/>
          <w:sz w:val="28"/>
          <w:shd w:val="clear" w:color="auto" w:fill="FFFFFF"/>
          <w:lang w:val="nl-NL"/>
        </w:rPr>
        <w:t>đ</w:t>
      </w:r>
      <w:r w:rsidRPr="00C608E1">
        <w:rPr>
          <w:sz w:val="28"/>
          <w:shd w:val="clear" w:color="auto" w:fill="FFFFFF"/>
          <w:lang w:val="nl-NL"/>
        </w:rPr>
        <w:t>ối</w:t>
      </w:r>
      <w:r>
        <w:rPr>
          <w:sz w:val="28"/>
          <w:shd w:val="clear" w:color="auto" w:fill="FFFFFF"/>
          <w:lang w:val="nl-NL"/>
        </w:rPr>
        <w:t xml:space="preserve"> v</w:t>
      </w:r>
      <w:r w:rsidRPr="00C608E1">
        <w:rPr>
          <w:rFonts w:hint="eastAsia"/>
          <w:sz w:val="28"/>
          <w:shd w:val="clear" w:color="auto" w:fill="FFFFFF"/>
          <w:lang w:val="nl-NL"/>
        </w:rPr>
        <w:t>ớ</w:t>
      </w:r>
      <w:r w:rsidRPr="00C608E1">
        <w:rPr>
          <w:sz w:val="28"/>
          <w:shd w:val="clear" w:color="auto" w:fill="FFFFFF"/>
          <w:lang w:val="nl-NL"/>
        </w:rPr>
        <w:t>i</w:t>
      </w:r>
      <w:r>
        <w:rPr>
          <w:sz w:val="28"/>
          <w:shd w:val="clear" w:color="auto" w:fill="FFFFFF"/>
          <w:lang w:val="nl-NL"/>
        </w:rPr>
        <w:t xml:space="preserve"> giao d</w:t>
      </w:r>
      <w:r w:rsidRPr="00C608E1">
        <w:rPr>
          <w:sz w:val="28"/>
          <w:shd w:val="clear" w:color="auto" w:fill="FFFFFF"/>
          <w:lang w:val="nl-NL"/>
        </w:rPr>
        <w:t>ịch</w:t>
      </w:r>
      <w:r>
        <w:rPr>
          <w:sz w:val="28"/>
          <w:shd w:val="clear" w:color="auto" w:fill="FFFFFF"/>
          <w:lang w:val="nl-NL"/>
        </w:rPr>
        <w:t xml:space="preserve"> v</w:t>
      </w:r>
      <w:r w:rsidRPr="00C608E1">
        <w:rPr>
          <w:sz w:val="28"/>
          <w:shd w:val="clear" w:color="auto" w:fill="FFFFFF"/>
          <w:lang w:val="nl-NL"/>
        </w:rPr>
        <w:t>ề</w:t>
      </w:r>
      <w:r>
        <w:rPr>
          <w:sz w:val="28"/>
          <w:shd w:val="clear" w:color="auto" w:fill="FFFFFF"/>
          <w:lang w:val="nl-NL"/>
        </w:rPr>
        <w:t xml:space="preserve"> b</w:t>
      </w:r>
      <w:r w:rsidRPr="00C608E1">
        <w:rPr>
          <w:sz w:val="28"/>
          <w:shd w:val="clear" w:color="auto" w:fill="FFFFFF"/>
          <w:lang w:val="nl-NL"/>
        </w:rPr>
        <w:t>ất</w:t>
      </w:r>
      <w:r>
        <w:rPr>
          <w:sz w:val="28"/>
          <w:shd w:val="clear" w:color="auto" w:fill="FFFFFF"/>
          <w:lang w:val="nl-NL"/>
        </w:rPr>
        <w:t xml:space="preserve"> </w:t>
      </w:r>
      <w:r w:rsidRPr="00C608E1">
        <w:rPr>
          <w:rFonts w:hint="eastAsia"/>
          <w:sz w:val="28"/>
          <w:shd w:val="clear" w:color="auto" w:fill="FFFFFF"/>
          <w:lang w:val="nl-NL"/>
        </w:rPr>
        <w:t>đ</w:t>
      </w:r>
      <w:r w:rsidRPr="00C608E1">
        <w:rPr>
          <w:sz w:val="28"/>
          <w:shd w:val="clear" w:color="auto" w:fill="FFFFFF"/>
          <w:lang w:val="nl-NL"/>
        </w:rPr>
        <w:t>ộng</w:t>
      </w:r>
      <w:r>
        <w:rPr>
          <w:sz w:val="28"/>
          <w:shd w:val="clear" w:color="auto" w:fill="FFFFFF"/>
          <w:lang w:val="nl-NL"/>
        </w:rPr>
        <w:t xml:space="preserve"> s</w:t>
      </w:r>
      <w:r w:rsidRPr="00C608E1">
        <w:rPr>
          <w:sz w:val="28"/>
          <w:shd w:val="clear" w:color="auto" w:fill="FFFFFF"/>
          <w:lang w:val="nl-NL"/>
        </w:rPr>
        <w:t>ản</w:t>
      </w:r>
      <w:r>
        <w:rPr>
          <w:sz w:val="28"/>
          <w:shd w:val="clear" w:color="auto" w:fill="FFFFFF"/>
          <w:lang w:val="nl-NL"/>
        </w:rPr>
        <w:t>.</w:t>
      </w:r>
      <w:r w:rsidRPr="00430B1A">
        <w:rPr>
          <w:b/>
          <w:i/>
          <w:iCs/>
          <w:sz w:val="28"/>
          <w:szCs w:val="28"/>
          <w:lang w:val="nl-NL"/>
        </w:rPr>
        <w:t xml:space="preserve"> </w:t>
      </w:r>
    </w:p>
    <w:p w14:paraId="5036BBEC" w14:textId="74A979D5" w:rsidR="009942FA" w:rsidRPr="00D06D54" w:rsidRDefault="00430B1A" w:rsidP="0048599F">
      <w:pPr>
        <w:widowControl w:val="0"/>
        <w:spacing w:line="380" w:lineRule="exact"/>
        <w:ind w:firstLine="720"/>
        <w:jc w:val="both"/>
        <w:rPr>
          <w:rFonts w:cs="Times New Roman"/>
          <w:b/>
          <w:iCs/>
          <w:spacing w:val="2"/>
          <w:szCs w:val="28"/>
          <w:lang w:val="nl-NL"/>
        </w:rPr>
      </w:pPr>
      <w:r w:rsidRPr="00D06D54">
        <w:rPr>
          <w:rFonts w:cs="Times New Roman"/>
          <w:b/>
          <w:iCs/>
          <w:spacing w:val="2"/>
          <w:szCs w:val="28"/>
          <w:lang w:val="nl-NL"/>
        </w:rPr>
        <w:t>4</w:t>
      </w:r>
      <w:r w:rsidR="009942FA" w:rsidRPr="00D06D54">
        <w:rPr>
          <w:rFonts w:cs="Times New Roman"/>
          <w:b/>
          <w:iCs/>
          <w:spacing w:val="2"/>
          <w:szCs w:val="28"/>
          <w:lang w:val="nl-NL"/>
        </w:rPr>
        <w:t>.</w:t>
      </w:r>
      <w:r w:rsidR="00D7067D" w:rsidRPr="00D06D54">
        <w:rPr>
          <w:rFonts w:cs="Times New Roman"/>
          <w:b/>
          <w:iCs/>
          <w:spacing w:val="2"/>
          <w:szCs w:val="28"/>
          <w:lang w:val="nl-NL"/>
        </w:rPr>
        <w:t>3</w:t>
      </w:r>
      <w:r w:rsidR="009942FA" w:rsidRPr="00D06D54">
        <w:rPr>
          <w:rFonts w:cs="Times New Roman"/>
          <w:b/>
          <w:iCs/>
          <w:spacing w:val="2"/>
          <w:szCs w:val="28"/>
          <w:lang w:val="nl-NL"/>
        </w:rPr>
        <w:t xml:space="preserve">. Kiến nghị giải pháp lựa chọn </w:t>
      </w:r>
    </w:p>
    <w:p w14:paraId="7C01F0C9" w14:textId="77777777" w:rsidR="0045235F" w:rsidRPr="000F3102" w:rsidRDefault="009942FA" w:rsidP="0048599F">
      <w:pPr>
        <w:widowControl w:val="0"/>
        <w:spacing w:line="380" w:lineRule="exact"/>
        <w:ind w:firstLine="567"/>
        <w:jc w:val="both"/>
        <w:rPr>
          <w:bCs/>
          <w:spacing w:val="2"/>
          <w:szCs w:val="28"/>
          <w:lang w:val="nl-NL"/>
        </w:rPr>
      </w:pPr>
      <w:r w:rsidRPr="000F3102">
        <w:rPr>
          <w:spacing w:val="2"/>
          <w:shd w:val="clear" w:color="auto" w:fill="FFFFFF"/>
        </w:rPr>
        <w:t xml:space="preserve">- Đề nghị lựa chọn giải pháp 2: </w:t>
      </w:r>
      <w:r w:rsidR="0045235F" w:rsidRPr="000F3102">
        <w:rPr>
          <w:bCs/>
          <w:spacing w:val="2"/>
          <w:szCs w:val="28"/>
          <w:lang w:val="nl-NL"/>
        </w:rPr>
        <w:t xml:space="preserve">Quy định quy trình công chứng điện tử trực tiếp được áp dụng đối với tất cả các loại giao dịch dân sự theo quy định của pháp luật. Quy trình công chứng điện tử trực tuyến được áp dụng với các loại giao dịch dân sự, trừ các giao dịch sau đây: Di chúc và các văn bản là hành vi pháp lý đơn phương khác; Giao dịch có người yêu cầu công chứng là người chưa thành niên, không có chữ ký số hoặc không có khả năng sử dụng các thiết bị điện tử; người đại diện của người yêu cầu công chứng, người làm chứng, người phiên dịch (nếu có) không có chữ ký số hoặc không có khả năng sử dụng các thiết bị điện tử. Theo đó, quy định này cho phép áp dụng công chứng điện tử trực tuyến đối với giao dịch có đối tượng là bất động sản mà không được thực hiện tại các tổ chức hành nghề công chứng trong phạm vi tỉnh, thành phố trực thuộc trung ương nơi có bất động sản và đề xuất thí điểm thực hiện công chứng điện tử trực tuyến đối với giao dịch này tại một số địa phương, tổng kết, đánh giá hiệu quả trước khi triển khai trên phạm vi toàn quốc.  </w:t>
      </w:r>
    </w:p>
    <w:p w14:paraId="0C5161A5" w14:textId="717F482D" w:rsidR="009942FA" w:rsidRDefault="009942FA" w:rsidP="0048599F">
      <w:pPr>
        <w:widowControl w:val="0"/>
        <w:spacing w:line="380" w:lineRule="exact"/>
        <w:ind w:firstLine="720"/>
        <w:jc w:val="both"/>
        <w:rPr>
          <w:spacing w:val="2"/>
          <w:szCs w:val="28"/>
          <w:lang w:val="nl-NL"/>
        </w:rPr>
      </w:pPr>
      <w:r w:rsidRPr="009558C0">
        <w:rPr>
          <w:spacing w:val="2"/>
          <w:szCs w:val="28"/>
          <w:lang w:val="nl-NL"/>
        </w:rPr>
        <w:t xml:space="preserve">- Cơ quan có thẩm quyền ban hành chính sách: </w:t>
      </w:r>
      <w:r w:rsidR="00AF0E65">
        <w:rPr>
          <w:spacing w:val="2"/>
          <w:szCs w:val="28"/>
          <w:lang w:val="nl-NL"/>
        </w:rPr>
        <w:t xml:space="preserve">Chính phủ. </w:t>
      </w:r>
    </w:p>
    <w:p w14:paraId="291BBCB4" w14:textId="77777777" w:rsidR="00566938" w:rsidRPr="003040C5" w:rsidRDefault="00566938" w:rsidP="0048599F">
      <w:pPr>
        <w:spacing w:line="380" w:lineRule="exact"/>
        <w:ind w:firstLine="720"/>
        <w:jc w:val="both"/>
        <w:rPr>
          <w:rFonts w:cs="Times New Roman"/>
          <w:b/>
          <w:spacing w:val="2"/>
          <w:szCs w:val="28"/>
          <w:lang w:val="vi-VN"/>
        </w:rPr>
      </w:pPr>
      <w:r w:rsidRPr="003040C5">
        <w:rPr>
          <w:rFonts w:cs="Times New Roman"/>
          <w:b/>
          <w:spacing w:val="2"/>
          <w:szCs w:val="28"/>
          <w:lang w:val="vi-VN"/>
        </w:rPr>
        <w:t>III. LẤY Ý KIẾN</w:t>
      </w:r>
    </w:p>
    <w:p w14:paraId="2822FCFD" w14:textId="78AD1224" w:rsidR="00566938" w:rsidRPr="003040C5" w:rsidRDefault="00566938" w:rsidP="0048599F">
      <w:pPr>
        <w:spacing w:line="380" w:lineRule="exact"/>
        <w:ind w:firstLine="720"/>
        <w:jc w:val="both"/>
        <w:rPr>
          <w:rFonts w:cs="Times New Roman"/>
          <w:spacing w:val="2"/>
          <w:szCs w:val="28"/>
          <w:lang w:val="vi-VN"/>
        </w:rPr>
      </w:pPr>
      <w:r w:rsidRPr="003040C5">
        <w:rPr>
          <w:rFonts w:cs="Times New Roman"/>
          <w:spacing w:val="2"/>
          <w:szCs w:val="28"/>
          <w:lang w:val="nl-NL"/>
        </w:rPr>
        <w:t>Q</w:t>
      </w:r>
      <w:r w:rsidRPr="003040C5">
        <w:rPr>
          <w:rFonts w:cs="Times New Roman"/>
          <w:spacing w:val="2"/>
          <w:szCs w:val="28"/>
          <w:lang w:val="vi-VN"/>
        </w:rPr>
        <w:t>uá trình xây dựng dự thả</w:t>
      </w:r>
      <w:r w:rsidR="004425B7">
        <w:rPr>
          <w:rFonts w:cs="Times New Roman"/>
          <w:spacing w:val="2"/>
          <w:szCs w:val="28"/>
          <w:lang w:val="vi-VN"/>
        </w:rPr>
        <w:t xml:space="preserve">o </w:t>
      </w:r>
      <w:r w:rsidR="004425B7">
        <w:rPr>
          <w:rFonts w:cs="Times New Roman"/>
          <w:spacing w:val="2"/>
          <w:szCs w:val="28"/>
        </w:rPr>
        <w:t>Nghị định</w:t>
      </w:r>
      <w:r w:rsidRPr="003040C5">
        <w:rPr>
          <w:rFonts w:cs="Times New Roman"/>
          <w:spacing w:val="2"/>
          <w:szCs w:val="28"/>
          <w:lang w:val="vi-VN"/>
        </w:rPr>
        <w:t>, Bộ Tư pháp đã</w:t>
      </w:r>
      <w:r w:rsidRPr="003040C5">
        <w:rPr>
          <w:rFonts w:cs="Times New Roman"/>
          <w:spacing w:val="2"/>
          <w:szCs w:val="28"/>
          <w:lang w:val="nl-NL"/>
        </w:rPr>
        <w:t xml:space="preserve"> </w:t>
      </w:r>
      <w:r w:rsidR="004425B7">
        <w:rPr>
          <w:rFonts w:cs="Times New Roman"/>
          <w:spacing w:val="2"/>
          <w:szCs w:val="28"/>
          <w:lang w:val="nl-NL"/>
        </w:rPr>
        <w:t>gửi lấy</w:t>
      </w:r>
      <w:r w:rsidRPr="003040C5">
        <w:rPr>
          <w:rFonts w:cs="Times New Roman"/>
          <w:spacing w:val="2"/>
          <w:szCs w:val="28"/>
          <w:lang w:val="nl-NL"/>
        </w:rPr>
        <w:t xml:space="preserve"> ý kiến của các Bộ, ngành, địa phương, cơ quan, tổ chức có liên quan, </w:t>
      </w:r>
      <w:r w:rsidRPr="003040C5">
        <w:rPr>
          <w:rFonts w:cs="Times New Roman"/>
          <w:spacing w:val="2"/>
          <w:szCs w:val="28"/>
          <w:lang w:val="vi-VN"/>
        </w:rPr>
        <w:t>đăng tải trên C</w:t>
      </w:r>
      <w:r w:rsidR="00D06D54">
        <w:rPr>
          <w:rFonts w:cs="Times New Roman"/>
          <w:spacing w:val="2"/>
          <w:szCs w:val="28"/>
        </w:rPr>
        <w:t>ổ</w:t>
      </w:r>
      <w:r w:rsidRPr="003040C5">
        <w:rPr>
          <w:rFonts w:cs="Times New Roman"/>
          <w:spacing w:val="2"/>
          <w:szCs w:val="28"/>
          <w:lang w:val="vi-VN"/>
        </w:rPr>
        <w:t xml:space="preserve">ng </w:t>
      </w:r>
      <w:r w:rsidR="00BB5F58">
        <w:rPr>
          <w:rFonts w:cs="Times New Roman"/>
          <w:spacing w:val="2"/>
          <w:szCs w:val="28"/>
        </w:rPr>
        <w:t>T</w:t>
      </w:r>
      <w:r w:rsidRPr="003040C5">
        <w:rPr>
          <w:rFonts w:cs="Times New Roman"/>
          <w:spacing w:val="2"/>
          <w:szCs w:val="28"/>
          <w:lang w:val="vi-VN"/>
        </w:rPr>
        <w:t xml:space="preserve">hông tin điện tử của </w:t>
      </w:r>
      <w:r w:rsidR="00BB5F58">
        <w:rPr>
          <w:rFonts w:cs="Times New Roman"/>
          <w:spacing w:val="2"/>
          <w:szCs w:val="28"/>
        </w:rPr>
        <w:t xml:space="preserve">Chính phủ và </w:t>
      </w:r>
      <w:r w:rsidRPr="003040C5">
        <w:rPr>
          <w:rFonts w:cs="Times New Roman"/>
          <w:spacing w:val="2"/>
          <w:szCs w:val="28"/>
          <w:lang w:val="vi-VN"/>
        </w:rPr>
        <w:t>Bộ Tư pháp để lấy ý kiến rộng rãi</w:t>
      </w:r>
      <w:r w:rsidRPr="003040C5">
        <w:rPr>
          <w:rFonts w:cs="Times New Roman"/>
          <w:spacing w:val="2"/>
          <w:szCs w:val="28"/>
        </w:rPr>
        <w:t xml:space="preserve"> </w:t>
      </w:r>
      <w:r w:rsidR="004425B7">
        <w:rPr>
          <w:rFonts w:cs="Times New Roman"/>
          <w:spacing w:val="2"/>
          <w:szCs w:val="28"/>
          <w:lang w:val="nl-NL"/>
        </w:rPr>
        <w:t>về Tờ trình và</w:t>
      </w:r>
      <w:r w:rsidRPr="003040C5">
        <w:rPr>
          <w:rFonts w:cs="Times New Roman"/>
          <w:spacing w:val="2"/>
          <w:szCs w:val="28"/>
          <w:lang w:val="nl-NL"/>
        </w:rPr>
        <w:t xml:space="preserve"> </w:t>
      </w:r>
      <w:r w:rsidR="004A0F63">
        <w:rPr>
          <w:rFonts w:cs="Times New Roman"/>
          <w:spacing w:val="2"/>
          <w:szCs w:val="28"/>
          <w:lang w:val="nl-NL"/>
        </w:rPr>
        <w:t>dự thảo Nghị định</w:t>
      </w:r>
      <w:r w:rsidRPr="003040C5">
        <w:rPr>
          <w:rFonts w:cs="Times New Roman"/>
          <w:spacing w:val="2"/>
          <w:szCs w:val="28"/>
          <w:lang w:val="vi-VN"/>
        </w:rPr>
        <w:t>.</w:t>
      </w:r>
    </w:p>
    <w:p w14:paraId="61504735" w14:textId="77777777" w:rsidR="00566938" w:rsidRPr="003040C5" w:rsidRDefault="00566938" w:rsidP="0048599F">
      <w:pPr>
        <w:spacing w:line="380" w:lineRule="exact"/>
        <w:ind w:firstLine="720"/>
        <w:jc w:val="both"/>
        <w:rPr>
          <w:rFonts w:cs="Times New Roman"/>
          <w:b/>
          <w:spacing w:val="2"/>
          <w:szCs w:val="28"/>
          <w:lang w:val="vi-VN"/>
        </w:rPr>
      </w:pPr>
      <w:r w:rsidRPr="003040C5">
        <w:rPr>
          <w:rFonts w:cs="Times New Roman"/>
          <w:b/>
          <w:spacing w:val="2"/>
          <w:szCs w:val="28"/>
          <w:lang w:val="vi-VN"/>
        </w:rPr>
        <w:t xml:space="preserve">IV. GIÁM SÁT VÀ ĐÁNH GIÁ </w:t>
      </w:r>
    </w:p>
    <w:p w14:paraId="5FC8992A" w14:textId="77777777" w:rsidR="00566938" w:rsidRPr="003040C5" w:rsidRDefault="00566938" w:rsidP="0048599F">
      <w:pPr>
        <w:spacing w:line="380" w:lineRule="exact"/>
        <w:ind w:firstLine="720"/>
        <w:jc w:val="both"/>
        <w:rPr>
          <w:rFonts w:cs="Times New Roman"/>
          <w:b/>
          <w:spacing w:val="2"/>
          <w:szCs w:val="28"/>
          <w:lang w:val="vi-VN"/>
        </w:rPr>
      </w:pPr>
      <w:r w:rsidRPr="003040C5">
        <w:rPr>
          <w:rFonts w:cs="Times New Roman"/>
          <w:b/>
          <w:spacing w:val="2"/>
          <w:szCs w:val="28"/>
          <w:lang w:val="vi-VN"/>
        </w:rPr>
        <w:t xml:space="preserve">1. Cơ quan chịu trách nhiệm tổ chức thi hành </w:t>
      </w:r>
    </w:p>
    <w:p w14:paraId="2DA8C317" w14:textId="77777777" w:rsidR="00566938" w:rsidRPr="0097110E" w:rsidRDefault="0097110E" w:rsidP="0048599F">
      <w:pPr>
        <w:spacing w:line="380" w:lineRule="exact"/>
        <w:ind w:firstLine="720"/>
        <w:jc w:val="both"/>
        <w:rPr>
          <w:rFonts w:cs="Times New Roman"/>
          <w:spacing w:val="2"/>
          <w:szCs w:val="28"/>
        </w:rPr>
      </w:pPr>
      <w:r>
        <w:rPr>
          <w:rFonts w:cs="Times New Roman"/>
          <w:spacing w:val="2"/>
          <w:szCs w:val="28"/>
        </w:rPr>
        <w:t>Trách</w:t>
      </w:r>
      <w:r w:rsidR="00566938" w:rsidRPr="003040C5">
        <w:rPr>
          <w:rFonts w:cs="Times New Roman"/>
          <w:spacing w:val="2"/>
          <w:szCs w:val="28"/>
          <w:lang w:val="vi-VN"/>
        </w:rPr>
        <w:t xml:space="preserve"> nhiệm thi hành </w:t>
      </w:r>
      <w:r>
        <w:rPr>
          <w:rFonts w:cs="Times New Roman"/>
          <w:spacing w:val="2"/>
          <w:szCs w:val="28"/>
        </w:rPr>
        <w:t>Nghị định</w:t>
      </w:r>
      <w:r w:rsidR="004425B7">
        <w:rPr>
          <w:rFonts w:cs="Times New Roman"/>
          <w:spacing w:val="2"/>
          <w:szCs w:val="28"/>
        </w:rPr>
        <w:t xml:space="preserve"> </w:t>
      </w:r>
      <w:r w:rsidR="00566938" w:rsidRPr="003040C5">
        <w:rPr>
          <w:rFonts w:cs="Times New Roman"/>
          <w:spacing w:val="2"/>
          <w:szCs w:val="28"/>
          <w:lang w:val="vi-VN"/>
        </w:rPr>
        <w:t xml:space="preserve">là trách nhiệm của </w:t>
      </w:r>
      <w:r w:rsidR="00566938" w:rsidRPr="003040C5">
        <w:rPr>
          <w:rFonts w:cs="Times New Roman"/>
          <w:spacing w:val="2"/>
          <w:szCs w:val="28"/>
        </w:rPr>
        <w:t>nhiều</w:t>
      </w:r>
      <w:r w:rsidR="00566938" w:rsidRPr="003040C5">
        <w:rPr>
          <w:rFonts w:cs="Times New Roman"/>
          <w:spacing w:val="2"/>
          <w:szCs w:val="28"/>
          <w:lang w:val="vi-VN"/>
        </w:rPr>
        <w:t xml:space="preserve"> cơ quan, tổ chức có liên quan, trong đó trách nhiệm chính là Chính phủ với vai trò là cơ quan hành pháp có trách nhiệm tổ chức thi hành.</w:t>
      </w:r>
      <w:r>
        <w:rPr>
          <w:rFonts w:cs="Times New Roman"/>
          <w:spacing w:val="2"/>
          <w:szCs w:val="28"/>
        </w:rPr>
        <w:t xml:space="preserve"> </w:t>
      </w:r>
    </w:p>
    <w:p w14:paraId="3E51133C" w14:textId="77777777" w:rsidR="00566938" w:rsidRPr="003040C5" w:rsidRDefault="00566938" w:rsidP="0048599F">
      <w:pPr>
        <w:spacing w:line="380" w:lineRule="exact"/>
        <w:ind w:firstLine="720"/>
        <w:jc w:val="both"/>
        <w:rPr>
          <w:rFonts w:cs="Times New Roman"/>
          <w:b/>
          <w:spacing w:val="2"/>
          <w:szCs w:val="28"/>
          <w:lang w:val="vi-VN"/>
        </w:rPr>
      </w:pPr>
      <w:r w:rsidRPr="003040C5">
        <w:rPr>
          <w:rFonts w:cs="Times New Roman"/>
          <w:b/>
          <w:spacing w:val="2"/>
          <w:szCs w:val="28"/>
          <w:lang w:val="vi-VN"/>
        </w:rPr>
        <w:lastRenderedPageBreak/>
        <w:t xml:space="preserve">2. Giám sát, đánh giá việc thực hiện </w:t>
      </w:r>
    </w:p>
    <w:p w14:paraId="475BC262" w14:textId="77777777" w:rsidR="00566938" w:rsidRPr="00FD4769" w:rsidRDefault="00566938" w:rsidP="000F3102">
      <w:pPr>
        <w:spacing w:line="360" w:lineRule="exact"/>
        <w:ind w:firstLine="720"/>
        <w:jc w:val="both"/>
        <w:rPr>
          <w:rFonts w:cs="Times New Roman"/>
          <w:spacing w:val="-2"/>
          <w:szCs w:val="28"/>
          <w:lang w:val="vi-VN"/>
        </w:rPr>
      </w:pPr>
      <w:r w:rsidRPr="00FD4769">
        <w:rPr>
          <w:rFonts w:cs="Times New Roman"/>
          <w:spacing w:val="-2"/>
          <w:szCs w:val="28"/>
          <w:lang w:val="vi-VN"/>
        </w:rPr>
        <w:t xml:space="preserve">Quốc hội, Ủy ban </w:t>
      </w:r>
      <w:r w:rsidR="002F6C40" w:rsidRPr="00FD4769">
        <w:rPr>
          <w:rFonts w:cs="Times New Roman"/>
          <w:spacing w:val="-2"/>
          <w:szCs w:val="28"/>
        </w:rPr>
        <w:t>T</w:t>
      </w:r>
      <w:r w:rsidRPr="00FD4769">
        <w:rPr>
          <w:rFonts w:cs="Times New Roman"/>
          <w:spacing w:val="-2"/>
          <w:szCs w:val="28"/>
          <w:lang w:val="vi-VN"/>
        </w:rPr>
        <w:t xml:space="preserve">hường vụ Quốc hội, Hội đồng </w:t>
      </w:r>
      <w:r w:rsidR="002F6C40" w:rsidRPr="00FD4769">
        <w:rPr>
          <w:rFonts w:cs="Times New Roman"/>
          <w:spacing w:val="-2"/>
          <w:szCs w:val="28"/>
        </w:rPr>
        <w:t>D</w:t>
      </w:r>
      <w:r w:rsidRPr="00FD4769">
        <w:rPr>
          <w:rFonts w:cs="Times New Roman"/>
          <w:spacing w:val="-2"/>
          <w:szCs w:val="28"/>
          <w:lang w:val="vi-VN"/>
        </w:rPr>
        <w:t xml:space="preserve">ân tộc, Ủy ban của Quốc hội, đại biểu Quốc hội giám sát thi hành </w:t>
      </w:r>
      <w:r w:rsidR="0097110E">
        <w:rPr>
          <w:rFonts w:cs="Times New Roman"/>
          <w:spacing w:val="-2"/>
          <w:szCs w:val="28"/>
        </w:rPr>
        <w:t>Nghị định</w:t>
      </w:r>
      <w:r w:rsidRPr="00FD4769">
        <w:rPr>
          <w:rFonts w:cs="Times New Roman"/>
          <w:spacing w:val="-2"/>
          <w:szCs w:val="28"/>
          <w:lang w:val="vi-VN"/>
        </w:rPr>
        <w:t>. Hội đồng nhân dân, Thường trực Hội đồng nhân dân, Ban của Hội đồng nhân dân, đại biểu Hội đồng nhân dân giám sát việc triể</w:t>
      </w:r>
      <w:r w:rsidR="0097110E">
        <w:rPr>
          <w:rFonts w:cs="Times New Roman"/>
          <w:spacing w:val="-2"/>
          <w:szCs w:val="28"/>
          <w:lang w:val="vi-VN"/>
        </w:rPr>
        <w:t xml:space="preserve">n khai thi hành </w:t>
      </w:r>
      <w:r w:rsidR="0097110E">
        <w:rPr>
          <w:rFonts w:cs="Times New Roman"/>
          <w:spacing w:val="-2"/>
          <w:szCs w:val="28"/>
        </w:rPr>
        <w:t>Nghị định</w:t>
      </w:r>
      <w:r w:rsidRPr="00FD4769">
        <w:rPr>
          <w:rFonts w:cs="Times New Roman"/>
          <w:spacing w:val="-2"/>
          <w:szCs w:val="28"/>
          <w:lang w:val="vi-VN"/>
        </w:rPr>
        <w:t xml:space="preserve"> trong phạm vi địa phương.</w:t>
      </w:r>
    </w:p>
    <w:p w14:paraId="263CFE6C" w14:textId="77777777" w:rsidR="00566938" w:rsidRDefault="00566938" w:rsidP="000F3102">
      <w:pPr>
        <w:pStyle w:val="NormalWeb"/>
        <w:spacing w:before="120" w:beforeAutospacing="0" w:after="120" w:afterAutospacing="0" w:line="360" w:lineRule="exact"/>
        <w:ind w:firstLine="720"/>
        <w:jc w:val="both"/>
        <w:rPr>
          <w:spacing w:val="2"/>
          <w:sz w:val="28"/>
          <w:szCs w:val="28"/>
          <w:lang w:val="vi-VN"/>
        </w:rPr>
      </w:pPr>
      <w:r w:rsidRPr="003040C5">
        <w:rPr>
          <w:spacing w:val="2"/>
          <w:sz w:val="28"/>
          <w:szCs w:val="28"/>
          <w:lang w:val="vi-VN"/>
        </w:rPr>
        <w:t xml:space="preserve">Trên đây là nội dung Báo cáo đánh giá tác động của chính sách trong </w:t>
      </w:r>
      <w:r w:rsidR="0097110E">
        <w:rPr>
          <w:spacing w:val="2"/>
          <w:sz w:val="28"/>
          <w:szCs w:val="28"/>
        </w:rPr>
        <w:t xml:space="preserve">dự thảo Nghị định quy định chi tiết một số </w:t>
      </w:r>
      <w:r w:rsidR="004425B7">
        <w:rPr>
          <w:spacing w:val="2"/>
          <w:sz w:val="28"/>
          <w:szCs w:val="28"/>
        </w:rPr>
        <w:t>điều và biện pháp thi hành Luật Công chứng</w:t>
      </w:r>
      <w:r w:rsidR="00CA3119">
        <w:rPr>
          <w:spacing w:val="2"/>
          <w:sz w:val="28"/>
          <w:szCs w:val="28"/>
        </w:rPr>
        <w:t>,</w:t>
      </w:r>
      <w:r w:rsidRPr="003040C5">
        <w:rPr>
          <w:spacing w:val="2"/>
          <w:sz w:val="28"/>
          <w:szCs w:val="28"/>
          <w:lang w:val="vi-VN"/>
        </w:rPr>
        <w:t xml:space="preserve"> Bộ Tư pháp xin báo cáo Chính phủ./.</w:t>
      </w:r>
    </w:p>
    <w:tbl>
      <w:tblPr>
        <w:tblW w:w="9923" w:type="dxa"/>
        <w:tblInd w:w="108" w:type="dxa"/>
        <w:tblLook w:val="01E0" w:firstRow="1" w:lastRow="1" w:firstColumn="1" w:lastColumn="1" w:noHBand="0" w:noVBand="0"/>
      </w:tblPr>
      <w:tblGrid>
        <w:gridCol w:w="4536"/>
        <w:gridCol w:w="5387"/>
      </w:tblGrid>
      <w:tr w:rsidR="00566938" w:rsidRPr="00696C78" w14:paraId="6C9921D5" w14:textId="77777777" w:rsidTr="00D067F1">
        <w:tc>
          <w:tcPr>
            <w:tcW w:w="4536" w:type="dxa"/>
            <w:hideMark/>
          </w:tcPr>
          <w:p w14:paraId="5127F6EC" w14:textId="77777777" w:rsidR="00566938" w:rsidRPr="00AE7854" w:rsidRDefault="00566938" w:rsidP="00654A26">
            <w:pPr>
              <w:spacing w:before="0" w:after="0" w:line="360" w:lineRule="exact"/>
              <w:rPr>
                <w:rFonts w:cs="Times New Roman"/>
                <w:b/>
                <w:i/>
                <w:sz w:val="24"/>
                <w:szCs w:val="28"/>
                <w:lang w:val="nl-NL"/>
              </w:rPr>
            </w:pPr>
            <w:r w:rsidRPr="00AE7854">
              <w:rPr>
                <w:rFonts w:cs="Times New Roman"/>
                <w:b/>
                <w:i/>
                <w:sz w:val="24"/>
                <w:szCs w:val="28"/>
                <w:lang w:val="nl-NL"/>
              </w:rPr>
              <w:t xml:space="preserve">Nơi nhận:                                                      </w:t>
            </w:r>
          </w:p>
          <w:p w14:paraId="0538973A" w14:textId="77777777" w:rsidR="00614378" w:rsidRPr="00614378" w:rsidRDefault="00614378" w:rsidP="00614378">
            <w:pPr>
              <w:spacing w:before="0" w:after="0" w:line="240" w:lineRule="auto"/>
              <w:rPr>
                <w:rFonts w:eastAsia="Times New Roman"/>
                <w:sz w:val="22"/>
                <w:lang w:val="zu-ZA"/>
              </w:rPr>
            </w:pPr>
            <w:r w:rsidRPr="00614378">
              <w:rPr>
                <w:rFonts w:eastAsia="Times New Roman"/>
                <w:sz w:val="22"/>
                <w:lang w:val="zu-ZA"/>
              </w:rPr>
              <w:t>- Như trên;</w:t>
            </w:r>
          </w:p>
          <w:p w14:paraId="670E373A" w14:textId="77777777" w:rsidR="00614378" w:rsidRPr="00614378" w:rsidRDefault="00614378" w:rsidP="00614378">
            <w:pPr>
              <w:spacing w:before="0" w:after="0" w:line="240" w:lineRule="auto"/>
              <w:rPr>
                <w:rFonts w:eastAsia="Times New Roman"/>
                <w:sz w:val="22"/>
                <w:lang w:val="zu-ZA"/>
              </w:rPr>
            </w:pPr>
            <w:r w:rsidRPr="00614378">
              <w:rPr>
                <w:rFonts w:eastAsia="Times New Roman"/>
                <w:sz w:val="22"/>
                <w:lang w:val="zu-ZA"/>
              </w:rPr>
              <w:t>- Thủ tướng Chính phủ (để b/c);</w:t>
            </w:r>
          </w:p>
          <w:p w14:paraId="27699DE3" w14:textId="77777777" w:rsidR="00614378" w:rsidRPr="00614378" w:rsidRDefault="00614378" w:rsidP="00614378">
            <w:pPr>
              <w:spacing w:before="0" w:after="0" w:line="240" w:lineRule="auto"/>
              <w:rPr>
                <w:rFonts w:eastAsia="Times New Roman"/>
                <w:sz w:val="22"/>
                <w:lang w:val="zu-ZA"/>
              </w:rPr>
            </w:pPr>
            <w:r w:rsidRPr="00614378">
              <w:rPr>
                <w:rFonts w:eastAsia="Times New Roman"/>
                <w:sz w:val="22"/>
                <w:lang w:val="zu-ZA"/>
              </w:rPr>
              <w:t>- Các Phó Thủ tướng Chính phủ</w:t>
            </w:r>
            <w:r w:rsidRPr="00614378">
              <w:rPr>
                <w:rFonts w:eastAsia="Times New Roman"/>
                <w:sz w:val="22"/>
              </w:rPr>
              <w:t xml:space="preserve"> (để b/c)</w:t>
            </w:r>
            <w:r w:rsidRPr="00614378">
              <w:rPr>
                <w:rFonts w:eastAsia="Times New Roman"/>
                <w:sz w:val="22"/>
                <w:lang w:val="zu-ZA"/>
              </w:rPr>
              <w:t>;</w:t>
            </w:r>
          </w:p>
          <w:p w14:paraId="19DAE3EF" w14:textId="77777777" w:rsidR="00614378" w:rsidRPr="00614378" w:rsidRDefault="00614378" w:rsidP="00614378">
            <w:pPr>
              <w:spacing w:before="0" w:after="0" w:line="240" w:lineRule="auto"/>
              <w:rPr>
                <w:rFonts w:eastAsia="Times New Roman"/>
                <w:sz w:val="22"/>
              </w:rPr>
            </w:pPr>
            <w:r w:rsidRPr="00614378">
              <w:rPr>
                <w:rFonts w:eastAsia="Times New Roman"/>
                <w:sz w:val="22"/>
              </w:rPr>
              <w:t xml:space="preserve">- </w:t>
            </w:r>
            <w:r w:rsidR="00ED039D">
              <w:rPr>
                <w:rFonts w:eastAsia="Times New Roman"/>
                <w:sz w:val="22"/>
              </w:rPr>
              <w:t xml:space="preserve">Văn phòng Trung ương Đảng; </w:t>
            </w:r>
          </w:p>
          <w:p w14:paraId="7D6712D3" w14:textId="3B0E9FD6" w:rsidR="00614378" w:rsidRDefault="00614378" w:rsidP="00614378">
            <w:pPr>
              <w:spacing w:before="0" w:after="0" w:line="240" w:lineRule="auto"/>
              <w:rPr>
                <w:rFonts w:eastAsia="Times New Roman"/>
                <w:sz w:val="22"/>
              </w:rPr>
            </w:pPr>
            <w:r w:rsidRPr="00614378">
              <w:rPr>
                <w:rFonts w:eastAsia="Times New Roman"/>
                <w:sz w:val="22"/>
              </w:rPr>
              <w:t xml:space="preserve">- Ủy ban </w:t>
            </w:r>
            <w:r w:rsidR="004425B7">
              <w:rPr>
                <w:rFonts w:eastAsia="Times New Roman"/>
                <w:sz w:val="22"/>
              </w:rPr>
              <w:t>Pháp luật và Tư pháp</w:t>
            </w:r>
            <w:r w:rsidR="004B3BDD">
              <w:rPr>
                <w:rFonts w:eastAsia="Times New Roman"/>
                <w:sz w:val="22"/>
              </w:rPr>
              <w:t xml:space="preserve"> của QH</w:t>
            </w:r>
            <w:r w:rsidR="00ED039D">
              <w:rPr>
                <w:rFonts w:eastAsia="Times New Roman"/>
                <w:sz w:val="22"/>
              </w:rPr>
              <w:t xml:space="preserve">; </w:t>
            </w:r>
          </w:p>
          <w:p w14:paraId="764A2208" w14:textId="77777777" w:rsidR="00ED039D" w:rsidRDefault="00ED039D" w:rsidP="00614378">
            <w:pPr>
              <w:spacing w:before="0" w:after="0" w:line="240" w:lineRule="auto"/>
              <w:rPr>
                <w:rFonts w:eastAsia="Times New Roman"/>
                <w:sz w:val="22"/>
              </w:rPr>
            </w:pPr>
            <w:r>
              <w:rPr>
                <w:rFonts w:eastAsia="Times New Roman"/>
                <w:sz w:val="22"/>
              </w:rPr>
              <w:t>- Văn phòng Quốc hội;</w:t>
            </w:r>
          </w:p>
          <w:p w14:paraId="15089701" w14:textId="77777777" w:rsidR="00ED039D" w:rsidRPr="00614378" w:rsidRDefault="00ED039D" w:rsidP="00614378">
            <w:pPr>
              <w:spacing w:before="0" w:after="0" w:line="240" w:lineRule="auto"/>
              <w:rPr>
                <w:rFonts w:eastAsia="Times New Roman"/>
                <w:sz w:val="22"/>
              </w:rPr>
            </w:pPr>
            <w:r>
              <w:rPr>
                <w:rFonts w:eastAsia="Times New Roman"/>
                <w:sz w:val="22"/>
              </w:rPr>
              <w:t>- Văn phòng Chủ tịch nước;</w:t>
            </w:r>
          </w:p>
          <w:p w14:paraId="0595ABDA" w14:textId="77777777" w:rsidR="00D067F1" w:rsidRDefault="00614378" w:rsidP="00614378">
            <w:pPr>
              <w:spacing w:before="0" w:after="0" w:line="240" w:lineRule="auto"/>
              <w:rPr>
                <w:rFonts w:eastAsia="Times New Roman"/>
                <w:sz w:val="22"/>
                <w:lang w:val="zu-ZA"/>
              </w:rPr>
            </w:pPr>
            <w:r w:rsidRPr="00614378">
              <w:rPr>
                <w:rFonts w:eastAsia="Times New Roman"/>
                <w:sz w:val="22"/>
                <w:lang w:val="zu-ZA"/>
              </w:rPr>
              <w:t>- Văn phòng Chính phủ</w:t>
            </w:r>
            <w:r w:rsidR="00ED039D">
              <w:rPr>
                <w:rFonts w:eastAsia="Times New Roman"/>
                <w:sz w:val="22"/>
                <w:lang w:val="zu-ZA"/>
              </w:rPr>
              <w:t>: BTCN, các PCN;</w:t>
            </w:r>
          </w:p>
          <w:p w14:paraId="59EE7D4C" w14:textId="77777777" w:rsidR="00614378" w:rsidRDefault="00D067F1" w:rsidP="00614378">
            <w:pPr>
              <w:spacing w:before="0" w:after="0" w:line="240" w:lineRule="auto"/>
              <w:rPr>
                <w:rFonts w:eastAsia="Times New Roman"/>
                <w:sz w:val="22"/>
                <w:lang w:val="zu-ZA"/>
              </w:rPr>
            </w:pPr>
            <w:r>
              <w:rPr>
                <w:rFonts w:eastAsia="Times New Roman"/>
                <w:sz w:val="22"/>
                <w:lang w:val="zu-ZA"/>
              </w:rPr>
              <w:t xml:space="preserve">- Bộ trưởng </w:t>
            </w:r>
            <w:r w:rsidRPr="00614378">
              <w:rPr>
                <w:rFonts w:eastAsia="Times New Roman"/>
                <w:sz w:val="22"/>
                <w:lang w:val="zu-ZA"/>
              </w:rPr>
              <w:t>(để b/c);</w:t>
            </w:r>
          </w:p>
          <w:p w14:paraId="2D49A1CE" w14:textId="77777777" w:rsidR="00566938" w:rsidRPr="00696C78" w:rsidRDefault="00614378" w:rsidP="00614378">
            <w:pPr>
              <w:spacing w:before="0" w:after="0" w:line="240" w:lineRule="auto"/>
              <w:rPr>
                <w:rFonts w:cs="Times New Roman"/>
                <w:szCs w:val="28"/>
                <w:lang w:val="nl-NL"/>
              </w:rPr>
            </w:pPr>
            <w:r w:rsidRPr="00614378">
              <w:rPr>
                <w:rFonts w:eastAsia="Times New Roman"/>
                <w:sz w:val="22"/>
                <w:lang w:val="zu-ZA"/>
              </w:rPr>
              <w:t>- Lưu : VT, Cục BTTP.</w:t>
            </w:r>
            <w:r w:rsidR="00566938" w:rsidRPr="00696C78">
              <w:rPr>
                <w:rFonts w:cs="Times New Roman"/>
                <w:szCs w:val="28"/>
                <w:lang w:val="nl-NL"/>
              </w:rPr>
              <w:br/>
            </w:r>
          </w:p>
        </w:tc>
        <w:tc>
          <w:tcPr>
            <w:tcW w:w="5387" w:type="dxa"/>
          </w:tcPr>
          <w:p w14:paraId="7CD12377" w14:textId="77777777" w:rsidR="00566938" w:rsidRDefault="00DA5C81" w:rsidP="00654A26">
            <w:pPr>
              <w:spacing w:before="0" w:after="0" w:line="360" w:lineRule="exact"/>
              <w:jc w:val="center"/>
              <w:rPr>
                <w:rFonts w:cs="Times New Roman"/>
                <w:b/>
                <w:szCs w:val="28"/>
                <w:lang w:val="nl-NL"/>
              </w:rPr>
            </w:pPr>
            <w:r>
              <w:rPr>
                <w:rFonts w:cs="Times New Roman"/>
                <w:b/>
                <w:szCs w:val="28"/>
                <w:lang w:val="nl-NL"/>
              </w:rPr>
              <w:t>KT</w:t>
            </w:r>
            <w:r w:rsidR="00AE7854">
              <w:rPr>
                <w:rFonts w:cs="Times New Roman"/>
                <w:b/>
                <w:szCs w:val="28"/>
                <w:lang w:val="nl-NL"/>
              </w:rPr>
              <w:t xml:space="preserve">. </w:t>
            </w:r>
            <w:r w:rsidR="00566938" w:rsidRPr="00696C78">
              <w:rPr>
                <w:rFonts w:cs="Times New Roman"/>
                <w:b/>
                <w:szCs w:val="28"/>
                <w:lang w:val="nl-NL"/>
              </w:rPr>
              <w:t>BỘ TRƯỞNG</w:t>
            </w:r>
          </w:p>
          <w:p w14:paraId="7E4A7EF1" w14:textId="77777777" w:rsidR="00AE7854" w:rsidRPr="00696C78" w:rsidRDefault="00DA5C81" w:rsidP="00654A26">
            <w:pPr>
              <w:spacing w:before="0" w:after="0" w:line="360" w:lineRule="exact"/>
              <w:jc w:val="center"/>
              <w:rPr>
                <w:rFonts w:cs="Times New Roman"/>
                <w:b/>
                <w:szCs w:val="28"/>
                <w:lang w:val="nl-NL"/>
              </w:rPr>
            </w:pPr>
            <w:r>
              <w:rPr>
                <w:rFonts w:cs="Times New Roman"/>
                <w:b/>
                <w:szCs w:val="28"/>
                <w:lang w:val="nl-NL"/>
              </w:rPr>
              <w:t xml:space="preserve">THỨ TRƯỞNG </w:t>
            </w:r>
          </w:p>
          <w:p w14:paraId="0AF4E75A" w14:textId="77777777" w:rsidR="00566938" w:rsidRPr="00696C78" w:rsidRDefault="00566938" w:rsidP="00654A26">
            <w:pPr>
              <w:spacing w:before="0" w:after="0" w:line="360" w:lineRule="exact"/>
              <w:jc w:val="center"/>
              <w:rPr>
                <w:rFonts w:cs="Times New Roman"/>
                <w:b/>
                <w:szCs w:val="28"/>
                <w:lang w:val="nl-NL"/>
              </w:rPr>
            </w:pPr>
          </w:p>
          <w:p w14:paraId="705C2EA6" w14:textId="77777777" w:rsidR="00566938" w:rsidRDefault="00566938" w:rsidP="00654A26">
            <w:pPr>
              <w:spacing w:before="0" w:after="0" w:line="360" w:lineRule="exact"/>
              <w:jc w:val="center"/>
              <w:rPr>
                <w:rFonts w:cs="Times New Roman"/>
                <w:b/>
                <w:szCs w:val="28"/>
                <w:lang w:val="nl-NL"/>
              </w:rPr>
            </w:pPr>
          </w:p>
          <w:p w14:paraId="1B769709" w14:textId="77777777" w:rsidR="00654A26" w:rsidRDefault="00654A26" w:rsidP="00654A26">
            <w:pPr>
              <w:spacing w:before="0" w:after="0" w:line="360" w:lineRule="exact"/>
              <w:jc w:val="center"/>
              <w:rPr>
                <w:rFonts w:cs="Times New Roman"/>
                <w:b/>
                <w:szCs w:val="28"/>
                <w:lang w:val="nl-NL"/>
              </w:rPr>
            </w:pPr>
          </w:p>
          <w:p w14:paraId="2F8CEA25" w14:textId="77777777" w:rsidR="00654A26" w:rsidRDefault="00654A26" w:rsidP="00654A26">
            <w:pPr>
              <w:spacing w:before="0" w:after="0" w:line="360" w:lineRule="exact"/>
              <w:jc w:val="center"/>
              <w:rPr>
                <w:rFonts w:cs="Times New Roman"/>
                <w:b/>
                <w:szCs w:val="28"/>
                <w:lang w:val="nl-NL"/>
              </w:rPr>
            </w:pPr>
          </w:p>
          <w:p w14:paraId="4BFF57EB" w14:textId="77777777" w:rsidR="00D067F1" w:rsidRDefault="00D067F1" w:rsidP="00654A26">
            <w:pPr>
              <w:spacing w:before="0" w:after="0" w:line="360" w:lineRule="exact"/>
              <w:jc w:val="center"/>
              <w:rPr>
                <w:rFonts w:cs="Times New Roman"/>
                <w:b/>
                <w:szCs w:val="28"/>
                <w:lang w:val="nl-NL"/>
              </w:rPr>
            </w:pPr>
          </w:p>
          <w:p w14:paraId="1DDCC158" w14:textId="77777777" w:rsidR="00B26DEA" w:rsidRPr="00696C78" w:rsidRDefault="00B26DEA" w:rsidP="00654A26">
            <w:pPr>
              <w:spacing w:before="0" w:after="0" w:line="360" w:lineRule="exact"/>
              <w:jc w:val="center"/>
              <w:rPr>
                <w:rFonts w:cs="Times New Roman"/>
                <w:b/>
                <w:szCs w:val="28"/>
                <w:lang w:val="nl-NL"/>
              </w:rPr>
            </w:pPr>
          </w:p>
          <w:p w14:paraId="38F200D2" w14:textId="77777777" w:rsidR="00566938" w:rsidRPr="00696C78" w:rsidRDefault="00DA5C81" w:rsidP="00654A26">
            <w:pPr>
              <w:spacing w:before="0" w:after="0" w:line="360" w:lineRule="exact"/>
              <w:jc w:val="center"/>
              <w:rPr>
                <w:rFonts w:cs="Times New Roman"/>
                <w:b/>
                <w:szCs w:val="28"/>
                <w:lang w:val="nl-NL"/>
              </w:rPr>
            </w:pPr>
            <w:r>
              <w:rPr>
                <w:rFonts w:cs="Times New Roman"/>
                <w:b/>
                <w:szCs w:val="28"/>
                <w:lang w:val="nl-NL"/>
              </w:rPr>
              <w:t>Mai Lương Khôi</w:t>
            </w:r>
          </w:p>
          <w:p w14:paraId="37164671" w14:textId="77777777" w:rsidR="00566938" w:rsidRPr="00696C78" w:rsidRDefault="00566938" w:rsidP="00BB44D9">
            <w:pPr>
              <w:spacing w:line="360" w:lineRule="exact"/>
              <w:jc w:val="center"/>
              <w:rPr>
                <w:rFonts w:cs="Times New Roman"/>
                <w:b/>
                <w:szCs w:val="28"/>
                <w:lang w:val="nl-NL"/>
              </w:rPr>
            </w:pPr>
          </w:p>
        </w:tc>
      </w:tr>
    </w:tbl>
    <w:p w14:paraId="49B3DED7" w14:textId="77777777" w:rsidR="00566938" w:rsidRPr="00696C78" w:rsidRDefault="00566938" w:rsidP="00566938">
      <w:pPr>
        <w:spacing w:line="360" w:lineRule="exact"/>
        <w:rPr>
          <w:rFonts w:cs="Times New Roman"/>
          <w:szCs w:val="28"/>
          <w:lang w:val="nl-NL"/>
        </w:rPr>
      </w:pPr>
    </w:p>
    <w:p w14:paraId="1478BEB1" w14:textId="77777777" w:rsidR="00CB6110" w:rsidRDefault="00CB6110"/>
    <w:sectPr w:rsidR="00CB6110" w:rsidSect="00530D3B">
      <w:headerReference w:type="default" r:id="rId8"/>
      <w:footerReference w:type="default" r:id="rId9"/>
      <w:pgSz w:w="11907" w:h="16840" w:code="9"/>
      <w:pgMar w:top="1134" w:right="1134" w:bottom="1134" w:left="1701" w:header="720" w:footer="17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66641" w14:textId="77777777" w:rsidR="005C1AB1" w:rsidRDefault="005C1AB1" w:rsidP="00566938">
      <w:pPr>
        <w:spacing w:before="0" w:after="0" w:line="240" w:lineRule="auto"/>
      </w:pPr>
      <w:r>
        <w:separator/>
      </w:r>
    </w:p>
  </w:endnote>
  <w:endnote w:type="continuationSeparator" w:id="0">
    <w:p w14:paraId="2F59480C" w14:textId="77777777" w:rsidR="005C1AB1" w:rsidRDefault="005C1AB1" w:rsidP="005669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VnTimeH">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68090" w14:textId="77777777" w:rsidR="00322D77" w:rsidRPr="00E672A1" w:rsidRDefault="00322D77">
    <w:pPr>
      <w:pStyle w:val="Footer"/>
      <w:jc w:val="right"/>
      <w:rPr>
        <w:rFonts w:ascii="Times New Roman" w:hAnsi="Times New Roman"/>
        <w:sz w:val="28"/>
        <w:szCs w:val="28"/>
      </w:rPr>
    </w:pPr>
  </w:p>
  <w:p w14:paraId="0FBEF187" w14:textId="77777777" w:rsidR="00322D77" w:rsidRDefault="00322D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40A0C" w14:textId="77777777" w:rsidR="005C1AB1" w:rsidRDefault="005C1AB1" w:rsidP="00566938">
      <w:pPr>
        <w:spacing w:before="0" w:after="0" w:line="240" w:lineRule="auto"/>
      </w:pPr>
      <w:r>
        <w:separator/>
      </w:r>
    </w:p>
  </w:footnote>
  <w:footnote w:type="continuationSeparator" w:id="0">
    <w:p w14:paraId="2DA1124D" w14:textId="77777777" w:rsidR="005C1AB1" w:rsidRDefault="005C1AB1" w:rsidP="00566938">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418820"/>
      <w:docPartObj>
        <w:docPartGallery w:val="Page Numbers (Top of Page)"/>
        <w:docPartUnique/>
      </w:docPartObj>
    </w:sdtPr>
    <w:sdtEndPr>
      <w:rPr>
        <w:noProof/>
      </w:rPr>
    </w:sdtEndPr>
    <w:sdtContent>
      <w:p w14:paraId="4E28F28F" w14:textId="77777777" w:rsidR="00322D77" w:rsidRDefault="00322D77">
        <w:pPr>
          <w:pStyle w:val="Header"/>
          <w:jc w:val="center"/>
        </w:pPr>
        <w:r>
          <w:fldChar w:fldCharType="begin"/>
        </w:r>
        <w:r>
          <w:instrText xml:space="preserve"> PAGE   \* MERGEFORMAT </w:instrText>
        </w:r>
        <w:r>
          <w:fldChar w:fldCharType="separate"/>
        </w:r>
        <w:r w:rsidR="00D50E65">
          <w:rPr>
            <w:noProof/>
          </w:rPr>
          <w:t>18</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278CD"/>
    <w:multiLevelType w:val="multilevel"/>
    <w:tmpl w:val="4EF4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1662D1"/>
    <w:multiLevelType w:val="hybridMultilevel"/>
    <w:tmpl w:val="DE54B54E"/>
    <w:lvl w:ilvl="0" w:tplc="ED9ABA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AC2CAD"/>
    <w:multiLevelType w:val="hybridMultilevel"/>
    <w:tmpl w:val="2D384A64"/>
    <w:lvl w:ilvl="0" w:tplc="FE9AE3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BAE5FA4"/>
    <w:multiLevelType w:val="hybridMultilevel"/>
    <w:tmpl w:val="D75EBFF2"/>
    <w:lvl w:ilvl="0" w:tplc="F26A748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B3D5FD7"/>
    <w:multiLevelType w:val="hybridMultilevel"/>
    <w:tmpl w:val="81E49556"/>
    <w:lvl w:ilvl="0" w:tplc="81DEC7D2">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4C0E7C6F"/>
    <w:multiLevelType w:val="hybridMultilevel"/>
    <w:tmpl w:val="216215BA"/>
    <w:lvl w:ilvl="0" w:tplc="241465DC">
      <w:start w:val="1"/>
      <w:numFmt w:val="bullet"/>
      <w:lvlText w:val="-"/>
      <w:lvlJc w:val="left"/>
      <w:pPr>
        <w:ind w:left="1506" w:hanging="360"/>
      </w:pPr>
      <w:rPr>
        <w:rFonts w:ascii="Times New Roman" w:eastAsia="Times New Roman" w:hAnsi="Times New Roman" w:cs="Times New Roman"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6">
    <w:nsid w:val="4EB12C74"/>
    <w:multiLevelType w:val="hybridMultilevel"/>
    <w:tmpl w:val="624C9014"/>
    <w:lvl w:ilvl="0" w:tplc="743CA37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A565247"/>
    <w:multiLevelType w:val="hybridMultilevel"/>
    <w:tmpl w:val="954CF648"/>
    <w:lvl w:ilvl="0" w:tplc="646A981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601B2B03"/>
    <w:multiLevelType w:val="hybridMultilevel"/>
    <w:tmpl w:val="B2C4A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2901B1"/>
    <w:multiLevelType w:val="multilevel"/>
    <w:tmpl w:val="283CE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46D5A93"/>
    <w:multiLevelType w:val="multilevel"/>
    <w:tmpl w:val="EFB2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F93713"/>
    <w:multiLevelType w:val="hybridMultilevel"/>
    <w:tmpl w:val="6EE495A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nsid w:val="7E927623"/>
    <w:multiLevelType w:val="hybridMultilevel"/>
    <w:tmpl w:val="AE9620D2"/>
    <w:lvl w:ilvl="0" w:tplc="9BE04B9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1"/>
  </w:num>
  <w:num w:numId="4">
    <w:abstractNumId w:val="8"/>
  </w:num>
  <w:num w:numId="5">
    <w:abstractNumId w:val="5"/>
  </w:num>
  <w:num w:numId="6">
    <w:abstractNumId w:val="12"/>
  </w:num>
  <w:num w:numId="7">
    <w:abstractNumId w:val="3"/>
  </w:num>
  <w:num w:numId="8">
    <w:abstractNumId w:val="6"/>
  </w:num>
  <w:num w:numId="9">
    <w:abstractNumId w:val="10"/>
  </w:num>
  <w:num w:numId="10">
    <w:abstractNumId w:val="7"/>
  </w:num>
  <w:num w:numId="11">
    <w:abstractNumId w:val="9"/>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38"/>
    <w:rsid w:val="00001C47"/>
    <w:rsid w:val="00002963"/>
    <w:rsid w:val="00004A6E"/>
    <w:rsid w:val="000058D3"/>
    <w:rsid w:val="000105DF"/>
    <w:rsid w:val="00014764"/>
    <w:rsid w:val="000166D4"/>
    <w:rsid w:val="00020622"/>
    <w:rsid w:val="00026A47"/>
    <w:rsid w:val="00031DBB"/>
    <w:rsid w:val="00034D2A"/>
    <w:rsid w:val="00041370"/>
    <w:rsid w:val="00042794"/>
    <w:rsid w:val="00045AF9"/>
    <w:rsid w:val="00046D59"/>
    <w:rsid w:val="00055FA2"/>
    <w:rsid w:val="0006040B"/>
    <w:rsid w:val="000637DB"/>
    <w:rsid w:val="00063ADE"/>
    <w:rsid w:val="00073D42"/>
    <w:rsid w:val="00080710"/>
    <w:rsid w:val="0008338B"/>
    <w:rsid w:val="00085637"/>
    <w:rsid w:val="000862A7"/>
    <w:rsid w:val="000950E7"/>
    <w:rsid w:val="000958AD"/>
    <w:rsid w:val="000A2FAE"/>
    <w:rsid w:val="000A3B7C"/>
    <w:rsid w:val="000A6D4A"/>
    <w:rsid w:val="000B3CD3"/>
    <w:rsid w:val="000B7396"/>
    <w:rsid w:val="000C126C"/>
    <w:rsid w:val="000C12C1"/>
    <w:rsid w:val="000C1C1C"/>
    <w:rsid w:val="000C64BE"/>
    <w:rsid w:val="000C6F6C"/>
    <w:rsid w:val="000C70FB"/>
    <w:rsid w:val="000F3102"/>
    <w:rsid w:val="000F4964"/>
    <w:rsid w:val="000F7E40"/>
    <w:rsid w:val="00106439"/>
    <w:rsid w:val="00106BCA"/>
    <w:rsid w:val="0011068D"/>
    <w:rsid w:val="00116970"/>
    <w:rsid w:val="00117C95"/>
    <w:rsid w:val="00120457"/>
    <w:rsid w:val="00120B95"/>
    <w:rsid w:val="001227D3"/>
    <w:rsid w:val="00130257"/>
    <w:rsid w:val="00130C51"/>
    <w:rsid w:val="001348C6"/>
    <w:rsid w:val="00153EB2"/>
    <w:rsid w:val="00155BF9"/>
    <w:rsid w:val="00157CBE"/>
    <w:rsid w:val="001601B2"/>
    <w:rsid w:val="0017189F"/>
    <w:rsid w:val="00172057"/>
    <w:rsid w:val="00177BD4"/>
    <w:rsid w:val="00183517"/>
    <w:rsid w:val="00187939"/>
    <w:rsid w:val="001B7089"/>
    <w:rsid w:val="001D12F8"/>
    <w:rsid w:val="001E5686"/>
    <w:rsid w:val="001E7F93"/>
    <w:rsid w:val="001F2490"/>
    <w:rsid w:val="001F3E89"/>
    <w:rsid w:val="001F454C"/>
    <w:rsid w:val="001F7F35"/>
    <w:rsid w:val="00200CC9"/>
    <w:rsid w:val="0020425C"/>
    <w:rsid w:val="0020448C"/>
    <w:rsid w:val="00205553"/>
    <w:rsid w:val="002137BE"/>
    <w:rsid w:val="00220AA9"/>
    <w:rsid w:val="002220EA"/>
    <w:rsid w:val="002330D1"/>
    <w:rsid w:val="002406DB"/>
    <w:rsid w:val="00247E7E"/>
    <w:rsid w:val="00251786"/>
    <w:rsid w:val="0025467E"/>
    <w:rsid w:val="002617D7"/>
    <w:rsid w:val="00270195"/>
    <w:rsid w:val="002721E8"/>
    <w:rsid w:val="002731F5"/>
    <w:rsid w:val="00275910"/>
    <w:rsid w:val="00275F54"/>
    <w:rsid w:val="00276124"/>
    <w:rsid w:val="00282FB9"/>
    <w:rsid w:val="0028662F"/>
    <w:rsid w:val="00287525"/>
    <w:rsid w:val="0029066D"/>
    <w:rsid w:val="00293874"/>
    <w:rsid w:val="00294D11"/>
    <w:rsid w:val="002975E7"/>
    <w:rsid w:val="002A1840"/>
    <w:rsid w:val="002A70DB"/>
    <w:rsid w:val="002A76A8"/>
    <w:rsid w:val="002B05CF"/>
    <w:rsid w:val="002B3896"/>
    <w:rsid w:val="002B5C70"/>
    <w:rsid w:val="002C1E5D"/>
    <w:rsid w:val="002C5F7D"/>
    <w:rsid w:val="002D33E1"/>
    <w:rsid w:val="002D4556"/>
    <w:rsid w:val="002D6987"/>
    <w:rsid w:val="002E03BF"/>
    <w:rsid w:val="002E2264"/>
    <w:rsid w:val="002E74D0"/>
    <w:rsid w:val="002F3300"/>
    <w:rsid w:val="002F6C40"/>
    <w:rsid w:val="003037FD"/>
    <w:rsid w:val="003040C5"/>
    <w:rsid w:val="00310B4B"/>
    <w:rsid w:val="003173C6"/>
    <w:rsid w:val="00322D77"/>
    <w:rsid w:val="003238CC"/>
    <w:rsid w:val="003248DE"/>
    <w:rsid w:val="003254CD"/>
    <w:rsid w:val="00331D65"/>
    <w:rsid w:val="00337424"/>
    <w:rsid w:val="00347D83"/>
    <w:rsid w:val="0035191A"/>
    <w:rsid w:val="00356973"/>
    <w:rsid w:val="0036775E"/>
    <w:rsid w:val="0039498D"/>
    <w:rsid w:val="003974A5"/>
    <w:rsid w:val="003A4F43"/>
    <w:rsid w:val="003B3108"/>
    <w:rsid w:val="003B5528"/>
    <w:rsid w:val="003B6B06"/>
    <w:rsid w:val="003C0808"/>
    <w:rsid w:val="003C49AF"/>
    <w:rsid w:val="003C4FBA"/>
    <w:rsid w:val="003C6EE1"/>
    <w:rsid w:val="003F18FE"/>
    <w:rsid w:val="003F3347"/>
    <w:rsid w:val="00402D20"/>
    <w:rsid w:val="004140D6"/>
    <w:rsid w:val="004169B9"/>
    <w:rsid w:val="0041742B"/>
    <w:rsid w:val="00420E96"/>
    <w:rsid w:val="00424F4E"/>
    <w:rsid w:val="00430569"/>
    <w:rsid w:val="00430B1A"/>
    <w:rsid w:val="004379EE"/>
    <w:rsid w:val="004425B7"/>
    <w:rsid w:val="00445458"/>
    <w:rsid w:val="0045211C"/>
    <w:rsid w:val="0045235F"/>
    <w:rsid w:val="00460CB9"/>
    <w:rsid w:val="00464092"/>
    <w:rsid w:val="00465F04"/>
    <w:rsid w:val="00485187"/>
    <w:rsid w:val="0048599F"/>
    <w:rsid w:val="00486390"/>
    <w:rsid w:val="00490A76"/>
    <w:rsid w:val="004A0F63"/>
    <w:rsid w:val="004A154D"/>
    <w:rsid w:val="004A6246"/>
    <w:rsid w:val="004B09BE"/>
    <w:rsid w:val="004B3BDD"/>
    <w:rsid w:val="004C3FC6"/>
    <w:rsid w:val="004C5C14"/>
    <w:rsid w:val="004D375B"/>
    <w:rsid w:val="004D5EF4"/>
    <w:rsid w:val="004D6962"/>
    <w:rsid w:val="004D70C6"/>
    <w:rsid w:val="004D71A0"/>
    <w:rsid w:val="004E166A"/>
    <w:rsid w:val="004E1CAC"/>
    <w:rsid w:val="004E654B"/>
    <w:rsid w:val="004F054C"/>
    <w:rsid w:val="00507C44"/>
    <w:rsid w:val="00520308"/>
    <w:rsid w:val="00530D3B"/>
    <w:rsid w:val="00544F3A"/>
    <w:rsid w:val="00546FC2"/>
    <w:rsid w:val="00551BEE"/>
    <w:rsid w:val="00555DDF"/>
    <w:rsid w:val="00560285"/>
    <w:rsid w:val="005641BB"/>
    <w:rsid w:val="00566938"/>
    <w:rsid w:val="00567F56"/>
    <w:rsid w:val="005707DA"/>
    <w:rsid w:val="005714EC"/>
    <w:rsid w:val="00575CA0"/>
    <w:rsid w:val="00583153"/>
    <w:rsid w:val="00586593"/>
    <w:rsid w:val="00593C94"/>
    <w:rsid w:val="00594C95"/>
    <w:rsid w:val="005A2909"/>
    <w:rsid w:val="005B33E8"/>
    <w:rsid w:val="005C1AB1"/>
    <w:rsid w:val="005C1F33"/>
    <w:rsid w:val="005C6CBB"/>
    <w:rsid w:val="005D72B5"/>
    <w:rsid w:val="005E19F9"/>
    <w:rsid w:val="005E2118"/>
    <w:rsid w:val="005F2AD0"/>
    <w:rsid w:val="005F6E24"/>
    <w:rsid w:val="0060105A"/>
    <w:rsid w:val="006013B3"/>
    <w:rsid w:val="0060653B"/>
    <w:rsid w:val="006075E3"/>
    <w:rsid w:val="00611EA1"/>
    <w:rsid w:val="00612A7E"/>
    <w:rsid w:val="00614378"/>
    <w:rsid w:val="006476E4"/>
    <w:rsid w:val="00647906"/>
    <w:rsid w:val="00654A26"/>
    <w:rsid w:val="00655036"/>
    <w:rsid w:val="0065727C"/>
    <w:rsid w:val="006753A0"/>
    <w:rsid w:val="00691923"/>
    <w:rsid w:val="00691F04"/>
    <w:rsid w:val="00695CE5"/>
    <w:rsid w:val="006A1872"/>
    <w:rsid w:val="006A18DF"/>
    <w:rsid w:val="006A2F61"/>
    <w:rsid w:val="006A3A7D"/>
    <w:rsid w:val="006B38DA"/>
    <w:rsid w:val="006C25B3"/>
    <w:rsid w:val="006C3812"/>
    <w:rsid w:val="006D55CF"/>
    <w:rsid w:val="006D5CB8"/>
    <w:rsid w:val="006D6DFD"/>
    <w:rsid w:val="006E07C9"/>
    <w:rsid w:val="006E3B7A"/>
    <w:rsid w:val="006E639F"/>
    <w:rsid w:val="006F3EA6"/>
    <w:rsid w:val="006F641C"/>
    <w:rsid w:val="006F78A1"/>
    <w:rsid w:val="00703A57"/>
    <w:rsid w:val="007102AF"/>
    <w:rsid w:val="0071724B"/>
    <w:rsid w:val="0072613A"/>
    <w:rsid w:val="00731973"/>
    <w:rsid w:val="00735DA6"/>
    <w:rsid w:val="00764CF2"/>
    <w:rsid w:val="00770081"/>
    <w:rsid w:val="0077162A"/>
    <w:rsid w:val="00776A5D"/>
    <w:rsid w:val="00787341"/>
    <w:rsid w:val="00793FE9"/>
    <w:rsid w:val="0079514D"/>
    <w:rsid w:val="007B1390"/>
    <w:rsid w:val="007B3137"/>
    <w:rsid w:val="007B37DB"/>
    <w:rsid w:val="007B3F9B"/>
    <w:rsid w:val="007B7FD3"/>
    <w:rsid w:val="007C311B"/>
    <w:rsid w:val="007D7194"/>
    <w:rsid w:val="007D77AF"/>
    <w:rsid w:val="007E13F0"/>
    <w:rsid w:val="007E4C0D"/>
    <w:rsid w:val="007E6A02"/>
    <w:rsid w:val="007F5239"/>
    <w:rsid w:val="00802763"/>
    <w:rsid w:val="008032EF"/>
    <w:rsid w:val="008129A1"/>
    <w:rsid w:val="0082105C"/>
    <w:rsid w:val="00831F7C"/>
    <w:rsid w:val="00835A4B"/>
    <w:rsid w:val="00836316"/>
    <w:rsid w:val="0083710D"/>
    <w:rsid w:val="00856286"/>
    <w:rsid w:val="008610B7"/>
    <w:rsid w:val="00865FB8"/>
    <w:rsid w:val="00867232"/>
    <w:rsid w:val="00876644"/>
    <w:rsid w:val="00884F44"/>
    <w:rsid w:val="00891C75"/>
    <w:rsid w:val="00894E3F"/>
    <w:rsid w:val="00895C4A"/>
    <w:rsid w:val="00897B8B"/>
    <w:rsid w:val="008A1724"/>
    <w:rsid w:val="008A2E4F"/>
    <w:rsid w:val="008A46D1"/>
    <w:rsid w:val="008B32A4"/>
    <w:rsid w:val="008B476E"/>
    <w:rsid w:val="008B4C13"/>
    <w:rsid w:val="008B56CC"/>
    <w:rsid w:val="008B689A"/>
    <w:rsid w:val="008C07C6"/>
    <w:rsid w:val="008C195F"/>
    <w:rsid w:val="008C6410"/>
    <w:rsid w:val="008D4DB6"/>
    <w:rsid w:val="008E2F12"/>
    <w:rsid w:val="008E5922"/>
    <w:rsid w:val="008F75FC"/>
    <w:rsid w:val="008F7B3C"/>
    <w:rsid w:val="00903E86"/>
    <w:rsid w:val="009064D9"/>
    <w:rsid w:val="00906545"/>
    <w:rsid w:val="009160AF"/>
    <w:rsid w:val="009246B5"/>
    <w:rsid w:val="00934BA0"/>
    <w:rsid w:val="0094113A"/>
    <w:rsid w:val="009704DF"/>
    <w:rsid w:val="0097110E"/>
    <w:rsid w:val="0097204E"/>
    <w:rsid w:val="0098238D"/>
    <w:rsid w:val="0098260D"/>
    <w:rsid w:val="009839D7"/>
    <w:rsid w:val="00987077"/>
    <w:rsid w:val="00994102"/>
    <w:rsid w:val="009942FA"/>
    <w:rsid w:val="009955FA"/>
    <w:rsid w:val="009973D5"/>
    <w:rsid w:val="009A395A"/>
    <w:rsid w:val="009A7E44"/>
    <w:rsid w:val="009B1879"/>
    <w:rsid w:val="009C147D"/>
    <w:rsid w:val="009C2611"/>
    <w:rsid w:val="009E0CB1"/>
    <w:rsid w:val="009E18FB"/>
    <w:rsid w:val="009E396B"/>
    <w:rsid w:val="009F09B3"/>
    <w:rsid w:val="009F229C"/>
    <w:rsid w:val="00A01470"/>
    <w:rsid w:val="00A01D76"/>
    <w:rsid w:val="00A05394"/>
    <w:rsid w:val="00A13D76"/>
    <w:rsid w:val="00A14A11"/>
    <w:rsid w:val="00A16ED6"/>
    <w:rsid w:val="00A171D1"/>
    <w:rsid w:val="00A23296"/>
    <w:rsid w:val="00A233A9"/>
    <w:rsid w:val="00A3451F"/>
    <w:rsid w:val="00A356E8"/>
    <w:rsid w:val="00A42757"/>
    <w:rsid w:val="00A42A94"/>
    <w:rsid w:val="00A61727"/>
    <w:rsid w:val="00A73D1D"/>
    <w:rsid w:val="00A75B29"/>
    <w:rsid w:val="00A81D3D"/>
    <w:rsid w:val="00A84BB9"/>
    <w:rsid w:val="00A86FEF"/>
    <w:rsid w:val="00A929B1"/>
    <w:rsid w:val="00A9599F"/>
    <w:rsid w:val="00AA604A"/>
    <w:rsid w:val="00AA7D58"/>
    <w:rsid w:val="00AB508C"/>
    <w:rsid w:val="00AB6079"/>
    <w:rsid w:val="00AC7C40"/>
    <w:rsid w:val="00AD1725"/>
    <w:rsid w:val="00AD309B"/>
    <w:rsid w:val="00AD420D"/>
    <w:rsid w:val="00AE7854"/>
    <w:rsid w:val="00AF08AD"/>
    <w:rsid w:val="00AF0E65"/>
    <w:rsid w:val="00AF6908"/>
    <w:rsid w:val="00B0546A"/>
    <w:rsid w:val="00B06057"/>
    <w:rsid w:val="00B120D9"/>
    <w:rsid w:val="00B245D7"/>
    <w:rsid w:val="00B255BE"/>
    <w:rsid w:val="00B26DEA"/>
    <w:rsid w:val="00B377B3"/>
    <w:rsid w:val="00B50004"/>
    <w:rsid w:val="00B50F35"/>
    <w:rsid w:val="00B53432"/>
    <w:rsid w:val="00B60B52"/>
    <w:rsid w:val="00B75D1F"/>
    <w:rsid w:val="00BA2475"/>
    <w:rsid w:val="00BA5B85"/>
    <w:rsid w:val="00BA7A7D"/>
    <w:rsid w:val="00BB44D9"/>
    <w:rsid w:val="00BB5F58"/>
    <w:rsid w:val="00BC410B"/>
    <w:rsid w:val="00BC4BEF"/>
    <w:rsid w:val="00BD1641"/>
    <w:rsid w:val="00BD68B7"/>
    <w:rsid w:val="00BD6B4C"/>
    <w:rsid w:val="00BE14B0"/>
    <w:rsid w:val="00BE64E3"/>
    <w:rsid w:val="00BF48F2"/>
    <w:rsid w:val="00C00FE0"/>
    <w:rsid w:val="00C11E24"/>
    <w:rsid w:val="00C15D8D"/>
    <w:rsid w:val="00C23601"/>
    <w:rsid w:val="00C34879"/>
    <w:rsid w:val="00C357E3"/>
    <w:rsid w:val="00C415EA"/>
    <w:rsid w:val="00C46FA2"/>
    <w:rsid w:val="00C55AC5"/>
    <w:rsid w:val="00C56DCD"/>
    <w:rsid w:val="00C6266C"/>
    <w:rsid w:val="00C64C60"/>
    <w:rsid w:val="00C76EE0"/>
    <w:rsid w:val="00C8711D"/>
    <w:rsid w:val="00C97B83"/>
    <w:rsid w:val="00CA3119"/>
    <w:rsid w:val="00CB5D75"/>
    <w:rsid w:val="00CB6110"/>
    <w:rsid w:val="00CC0FED"/>
    <w:rsid w:val="00CC1EEF"/>
    <w:rsid w:val="00CC2773"/>
    <w:rsid w:val="00CC4D80"/>
    <w:rsid w:val="00CD082C"/>
    <w:rsid w:val="00CD617E"/>
    <w:rsid w:val="00CE2E57"/>
    <w:rsid w:val="00CE3DAE"/>
    <w:rsid w:val="00CE4593"/>
    <w:rsid w:val="00D0052B"/>
    <w:rsid w:val="00D018BC"/>
    <w:rsid w:val="00D042B8"/>
    <w:rsid w:val="00D067F1"/>
    <w:rsid w:val="00D06D54"/>
    <w:rsid w:val="00D101F8"/>
    <w:rsid w:val="00D25B51"/>
    <w:rsid w:val="00D263E0"/>
    <w:rsid w:val="00D31B3C"/>
    <w:rsid w:val="00D42DE1"/>
    <w:rsid w:val="00D50E65"/>
    <w:rsid w:val="00D51C86"/>
    <w:rsid w:val="00D527EE"/>
    <w:rsid w:val="00D55CF5"/>
    <w:rsid w:val="00D62589"/>
    <w:rsid w:val="00D676F9"/>
    <w:rsid w:val="00D7067D"/>
    <w:rsid w:val="00D7626C"/>
    <w:rsid w:val="00D87B86"/>
    <w:rsid w:val="00D904BD"/>
    <w:rsid w:val="00D91C00"/>
    <w:rsid w:val="00D92324"/>
    <w:rsid w:val="00D95BA8"/>
    <w:rsid w:val="00D95D28"/>
    <w:rsid w:val="00D97FD8"/>
    <w:rsid w:val="00DA5C81"/>
    <w:rsid w:val="00DA5D86"/>
    <w:rsid w:val="00DA78A9"/>
    <w:rsid w:val="00DA79EC"/>
    <w:rsid w:val="00DA7A00"/>
    <w:rsid w:val="00DC20B7"/>
    <w:rsid w:val="00DC6C5F"/>
    <w:rsid w:val="00DF1D2C"/>
    <w:rsid w:val="00DF680B"/>
    <w:rsid w:val="00DF698C"/>
    <w:rsid w:val="00E14926"/>
    <w:rsid w:val="00E23709"/>
    <w:rsid w:val="00E251F7"/>
    <w:rsid w:val="00E275E5"/>
    <w:rsid w:val="00E30A69"/>
    <w:rsid w:val="00E3694E"/>
    <w:rsid w:val="00E4113B"/>
    <w:rsid w:val="00E4256B"/>
    <w:rsid w:val="00E427EE"/>
    <w:rsid w:val="00E42CAD"/>
    <w:rsid w:val="00E44F7D"/>
    <w:rsid w:val="00E455E6"/>
    <w:rsid w:val="00E50B74"/>
    <w:rsid w:val="00E56338"/>
    <w:rsid w:val="00E575CA"/>
    <w:rsid w:val="00E63F46"/>
    <w:rsid w:val="00E71040"/>
    <w:rsid w:val="00E71159"/>
    <w:rsid w:val="00E80149"/>
    <w:rsid w:val="00E82D4D"/>
    <w:rsid w:val="00E83FC5"/>
    <w:rsid w:val="00E84165"/>
    <w:rsid w:val="00E85A24"/>
    <w:rsid w:val="00E930C1"/>
    <w:rsid w:val="00EA4C47"/>
    <w:rsid w:val="00EA566D"/>
    <w:rsid w:val="00EB692A"/>
    <w:rsid w:val="00EB7877"/>
    <w:rsid w:val="00EC5DCC"/>
    <w:rsid w:val="00EC5F7F"/>
    <w:rsid w:val="00ED039D"/>
    <w:rsid w:val="00EE0FDC"/>
    <w:rsid w:val="00EE55EB"/>
    <w:rsid w:val="00EE79C0"/>
    <w:rsid w:val="00EF14A6"/>
    <w:rsid w:val="00EF19A4"/>
    <w:rsid w:val="00EF3B74"/>
    <w:rsid w:val="00EF7F62"/>
    <w:rsid w:val="00F164F8"/>
    <w:rsid w:val="00F21C83"/>
    <w:rsid w:val="00F3012F"/>
    <w:rsid w:val="00F31450"/>
    <w:rsid w:val="00F37C70"/>
    <w:rsid w:val="00F43AEA"/>
    <w:rsid w:val="00F44B70"/>
    <w:rsid w:val="00F46016"/>
    <w:rsid w:val="00F54763"/>
    <w:rsid w:val="00F553DF"/>
    <w:rsid w:val="00F55FA0"/>
    <w:rsid w:val="00F76165"/>
    <w:rsid w:val="00F86C00"/>
    <w:rsid w:val="00F9029E"/>
    <w:rsid w:val="00F91A4D"/>
    <w:rsid w:val="00F9677E"/>
    <w:rsid w:val="00FA070F"/>
    <w:rsid w:val="00FB0DA6"/>
    <w:rsid w:val="00FB2814"/>
    <w:rsid w:val="00FB74B1"/>
    <w:rsid w:val="00FB74BC"/>
    <w:rsid w:val="00FB77A1"/>
    <w:rsid w:val="00FB7CAA"/>
    <w:rsid w:val="00FC4373"/>
    <w:rsid w:val="00FD4769"/>
    <w:rsid w:val="00FD6A59"/>
    <w:rsid w:val="00FE4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F6263"/>
  <w15:docId w15:val="{E0371578-BAA2-4E9E-9FB8-162BE1028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938"/>
    <w:pPr>
      <w:spacing w:before="120" w:after="120" w:line="340" w:lineRule="exact"/>
    </w:pPr>
    <w:rPr>
      <w:rFonts w:ascii="Times New Roman" w:hAnsi="Times New Roman"/>
      <w:sz w:val="28"/>
    </w:rPr>
  </w:style>
  <w:style w:type="paragraph" w:styleId="Heading1">
    <w:name w:val="heading 1"/>
    <w:basedOn w:val="Normal"/>
    <w:next w:val="Normal"/>
    <w:link w:val="Heading1Char"/>
    <w:uiPriority w:val="9"/>
    <w:qFormat/>
    <w:rsid w:val="00566938"/>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unhideWhenUsed/>
    <w:qFormat/>
    <w:rsid w:val="00566938"/>
    <w:pPr>
      <w:keepNext/>
      <w:keepLines/>
      <w:spacing w:before="40" w:after="160"/>
      <w:ind w:firstLine="720"/>
      <w:jc w:val="both"/>
      <w:outlineLvl w:val="2"/>
    </w:pPr>
    <w:rPr>
      <w:rFonts w:eastAsiaTheme="majorEastAsia" w:cstheme="majorBidi"/>
      <w: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938"/>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566938"/>
    <w:rPr>
      <w:rFonts w:ascii="Times New Roman" w:eastAsiaTheme="majorEastAsia" w:hAnsi="Times New Roman" w:cstheme="majorBidi"/>
      <w:i/>
      <w:color w:val="000000" w:themeColor="text1"/>
      <w:sz w:val="28"/>
      <w:szCs w:val="24"/>
    </w:rPr>
  </w:style>
  <w:style w:type="paragraph" w:styleId="NormalWeb">
    <w:name w:val="Normal (Web)"/>
    <w:aliases w:val="Обычный (веб)1,Обычный (веб) Знак,Обычный (веб) Знак1,Обычный (веб) Знак Знак, webb,webb,Normal (Web) Char1,Char8 Char,Char8, Char Char, Char,Char Char Char Char Char Char Char Char Char Char Char Char Char Char Char,Char Cha"/>
    <w:basedOn w:val="Normal"/>
    <w:link w:val="NormalWebChar"/>
    <w:uiPriority w:val="99"/>
    <w:qFormat/>
    <w:rsid w:val="00566938"/>
    <w:pPr>
      <w:spacing w:before="100" w:beforeAutospacing="1" w:after="100" w:afterAutospacing="1" w:line="240" w:lineRule="auto"/>
    </w:pPr>
    <w:rPr>
      <w:rFonts w:eastAsia="Calibri" w:cs="Times New Roman"/>
      <w:sz w:val="24"/>
      <w:szCs w:val="24"/>
    </w:rPr>
  </w:style>
  <w:style w:type="paragraph" w:styleId="Footer">
    <w:name w:val="footer"/>
    <w:basedOn w:val="Normal"/>
    <w:link w:val="FooterChar"/>
    <w:uiPriority w:val="99"/>
    <w:rsid w:val="00566938"/>
    <w:pPr>
      <w:tabs>
        <w:tab w:val="center" w:pos="4680"/>
        <w:tab w:val="right" w:pos="9360"/>
      </w:tabs>
      <w:spacing w:before="0" w:after="0" w:line="240" w:lineRule="auto"/>
    </w:pPr>
    <w:rPr>
      <w:rFonts w:ascii="Calibri" w:eastAsia="Calibri" w:hAnsi="Calibri" w:cs="Times New Roman"/>
      <w:sz w:val="20"/>
      <w:szCs w:val="20"/>
    </w:rPr>
  </w:style>
  <w:style w:type="character" w:customStyle="1" w:styleId="FooterChar">
    <w:name w:val="Footer Char"/>
    <w:basedOn w:val="DefaultParagraphFont"/>
    <w:link w:val="Footer"/>
    <w:uiPriority w:val="99"/>
    <w:rsid w:val="00566938"/>
    <w:rPr>
      <w:rFonts w:ascii="Calibri" w:eastAsia="Calibri" w:hAnsi="Calibri" w:cs="Times New Roman"/>
      <w:sz w:val="20"/>
      <w:szCs w:val="20"/>
    </w:rPr>
  </w:style>
  <w:style w:type="character" w:customStyle="1" w:styleId="normal-h1">
    <w:name w:val="normal-h1"/>
    <w:rsid w:val="00566938"/>
    <w:rPr>
      <w:rFonts w:ascii="Times New Roman" w:hAnsi="Times New Roman"/>
      <w:sz w:val="28"/>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_"/>
    <w:basedOn w:val="DefaultParagraphFont"/>
    <w:link w:val="4GCharCharChar"/>
    <w:uiPriority w:val="99"/>
    <w:qFormat/>
    <w:rsid w:val="00566938"/>
    <w:rPr>
      <w:vertAlign w:val="superscript"/>
    </w:rPr>
  </w:style>
  <w:style w:type="paragraph" w:styleId="BodyText">
    <w:name w:val="Body Text"/>
    <w:aliases w:val="1tenchuong"/>
    <w:basedOn w:val="Normal"/>
    <w:link w:val="BodyTextChar"/>
    <w:rsid w:val="00566938"/>
    <w:pPr>
      <w:spacing w:before="0" w:after="0" w:line="240" w:lineRule="auto"/>
      <w:jc w:val="both"/>
    </w:pPr>
    <w:rPr>
      <w:rFonts w:ascii=".VnTime" w:eastAsia="Times New Roman" w:hAnsi=".VnTime" w:cs="Times New Roman"/>
      <w:sz w:val="20"/>
      <w:szCs w:val="24"/>
      <w:lang w:eastAsia="ja-JP"/>
    </w:rPr>
  </w:style>
  <w:style w:type="character" w:customStyle="1" w:styleId="BodyTextChar">
    <w:name w:val="Body Text Char"/>
    <w:aliases w:val="1tenchuong Char"/>
    <w:basedOn w:val="DefaultParagraphFont"/>
    <w:link w:val="BodyText"/>
    <w:rsid w:val="00566938"/>
    <w:rPr>
      <w:rFonts w:ascii=".VnTime" w:eastAsia="Times New Roman" w:hAnsi=".VnTime" w:cs="Times New Roman"/>
      <w:sz w:val="20"/>
      <w:szCs w:val="24"/>
      <w:lang w:eastAsia="ja-JP"/>
    </w:rPr>
  </w:style>
  <w:style w:type="paragraph" w:styleId="ListParagraph">
    <w:name w:val="List Paragraph"/>
    <w:aliases w:val="Bullet,bl,Bullet L1,bl1,Colorful List - Accent 11"/>
    <w:basedOn w:val="Normal"/>
    <w:link w:val="ListParagraphChar"/>
    <w:uiPriority w:val="34"/>
    <w:qFormat/>
    <w:rsid w:val="00566938"/>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
    <w:basedOn w:val="Normal"/>
    <w:link w:val="FootnoteTextChar"/>
    <w:unhideWhenUsed/>
    <w:qFormat/>
    <w:rsid w:val="00566938"/>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qFormat/>
    <w:rsid w:val="00566938"/>
    <w:rPr>
      <w:rFonts w:ascii="Times New Roman" w:hAnsi="Times New Roman"/>
      <w:sz w:val="20"/>
      <w:szCs w:val="20"/>
    </w:rPr>
  </w:style>
  <w:style w:type="character" w:styleId="Strong">
    <w:name w:val="Strong"/>
    <w:basedOn w:val="DefaultParagraphFont"/>
    <w:uiPriority w:val="22"/>
    <w:qFormat/>
    <w:rsid w:val="00566938"/>
    <w:rPr>
      <w:b/>
      <w:bCs/>
    </w:rPr>
  </w:style>
  <w:style w:type="paragraph" w:styleId="BalloonText">
    <w:name w:val="Balloon Text"/>
    <w:basedOn w:val="Normal"/>
    <w:link w:val="BalloonTextChar"/>
    <w:uiPriority w:val="99"/>
    <w:semiHidden/>
    <w:unhideWhenUsed/>
    <w:rsid w:val="0056693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6938"/>
    <w:rPr>
      <w:rFonts w:ascii="Tahoma" w:hAnsi="Tahoma" w:cs="Tahoma"/>
      <w:sz w:val="16"/>
      <w:szCs w:val="16"/>
    </w:rPr>
  </w:style>
  <w:style w:type="character" w:customStyle="1" w:styleId="ListParagraphChar">
    <w:name w:val="List Paragraph Char"/>
    <w:aliases w:val="Bullet Char,bl Char,Bullet L1 Char,bl1 Char,Colorful List - Accent 11 Char"/>
    <w:link w:val="ListParagraph"/>
    <w:uiPriority w:val="34"/>
    <w:locked/>
    <w:rsid w:val="00566938"/>
    <w:rPr>
      <w:rFonts w:ascii="Times New Roman" w:hAnsi="Times New Roman"/>
      <w:sz w:val="28"/>
    </w:rPr>
  </w:style>
  <w:style w:type="table" w:styleId="TableGrid">
    <w:name w:val="Table Grid"/>
    <w:basedOn w:val="TableNormal"/>
    <w:uiPriority w:val="59"/>
    <w:rsid w:val="0056693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6693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66938"/>
    <w:rPr>
      <w:rFonts w:ascii="Times New Roman" w:hAnsi="Times New Roman"/>
      <w:sz w:val="28"/>
    </w:rPr>
  </w:style>
  <w:style w:type="character" w:styleId="CommentReference">
    <w:name w:val="annotation reference"/>
    <w:basedOn w:val="DefaultParagraphFont"/>
    <w:uiPriority w:val="99"/>
    <w:semiHidden/>
    <w:unhideWhenUsed/>
    <w:rsid w:val="00566938"/>
    <w:rPr>
      <w:sz w:val="16"/>
      <w:szCs w:val="16"/>
    </w:rPr>
  </w:style>
  <w:style w:type="paragraph" w:styleId="CommentText">
    <w:name w:val="annotation text"/>
    <w:basedOn w:val="Normal"/>
    <w:link w:val="CommentTextChar"/>
    <w:uiPriority w:val="99"/>
    <w:semiHidden/>
    <w:unhideWhenUsed/>
    <w:rsid w:val="00566938"/>
    <w:pPr>
      <w:spacing w:line="240" w:lineRule="auto"/>
    </w:pPr>
    <w:rPr>
      <w:sz w:val="20"/>
      <w:szCs w:val="20"/>
    </w:rPr>
  </w:style>
  <w:style w:type="character" w:customStyle="1" w:styleId="CommentTextChar">
    <w:name w:val="Comment Text Char"/>
    <w:basedOn w:val="DefaultParagraphFont"/>
    <w:link w:val="CommentText"/>
    <w:uiPriority w:val="99"/>
    <w:semiHidden/>
    <w:rsid w:val="0056693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66938"/>
    <w:rPr>
      <w:b/>
      <w:bCs/>
    </w:rPr>
  </w:style>
  <w:style w:type="character" w:customStyle="1" w:styleId="CommentSubjectChar">
    <w:name w:val="Comment Subject Char"/>
    <w:basedOn w:val="CommentTextChar"/>
    <w:link w:val="CommentSubject"/>
    <w:uiPriority w:val="99"/>
    <w:semiHidden/>
    <w:rsid w:val="00566938"/>
    <w:rPr>
      <w:rFonts w:ascii="Times New Roman" w:hAnsi="Times New Roman"/>
      <w:b/>
      <w:bCs/>
      <w:sz w:val="20"/>
      <w:szCs w:val="20"/>
    </w:rPr>
  </w:style>
  <w:style w:type="paragraph" w:styleId="BodyTextIndent">
    <w:name w:val="Body Text Indent"/>
    <w:basedOn w:val="Normal"/>
    <w:link w:val="BodyTextIndentChar"/>
    <w:rsid w:val="00566938"/>
    <w:pPr>
      <w:spacing w:before="0" w:line="240" w:lineRule="auto"/>
      <w:ind w:left="360"/>
    </w:pPr>
    <w:rPr>
      <w:rFonts w:eastAsia="Times New Roman" w:cs="Times New Roman"/>
      <w:szCs w:val="28"/>
    </w:rPr>
  </w:style>
  <w:style w:type="character" w:customStyle="1" w:styleId="BodyTextIndentChar">
    <w:name w:val="Body Text Indent Char"/>
    <w:basedOn w:val="DefaultParagraphFont"/>
    <w:link w:val="BodyTextIndent"/>
    <w:rsid w:val="00566938"/>
    <w:rPr>
      <w:rFonts w:ascii="Times New Roman" w:eastAsia="Times New Roman" w:hAnsi="Times New Roman" w:cs="Times New Roman"/>
      <w:sz w:val="28"/>
      <w:szCs w:val="28"/>
    </w:rPr>
  </w:style>
  <w:style w:type="character" w:customStyle="1" w:styleId="title-h1">
    <w:name w:val="title-h1"/>
    <w:rsid w:val="00566938"/>
    <w:rPr>
      <w:rFonts w:ascii=".VnTimeH" w:hAnsi=".VnTimeH" w:hint="default"/>
      <w:b/>
      <w:bCs/>
      <w:sz w:val="32"/>
      <w:szCs w:val="32"/>
    </w:rPr>
  </w:style>
  <w:style w:type="character" w:styleId="Emphasis">
    <w:name w:val="Emphasis"/>
    <w:basedOn w:val="DefaultParagraphFont"/>
    <w:uiPriority w:val="20"/>
    <w:qFormat/>
    <w:rsid w:val="00566938"/>
    <w:rPr>
      <w:i/>
      <w:iCs/>
    </w:rPr>
  </w:style>
  <w:style w:type="paragraph" w:customStyle="1" w:styleId="CharCharCharChar">
    <w:name w:val="Char Char Char Char"/>
    <w:basedOn w:val="Normal"/>
    <w:semiHidden/>
    <w:rsid w:val="00566938"/>
    <w:pPr>
      <w:spacing w:before="0" w:after="160" w:line="240" w:lineRule="exact"/>
    </w:pPr>
    <w:rPr>
      <w:rFonts w:ascii="Arial" w:eastAsia="Times New Roman" w:hAnsi="Arial" w:cs="Times New Roman"/>
      <w:sz w:val="22"/>
    </w:rPr>
  </w:style>
  <w:style w:type="character" w:styleId="Hyperlink">
    <w:name w:val="Hyperlink"/>
    <w:basedOn w:val="DefaultParagraphFont"/>
    <w:uiPriority w:val="99"/>
    <w:unhideWhenUsed/>
    <w:rsid w:val="00566938"/>
    <w:rPr>
      <w:color w:val="0000FF"/>
      <w:u w:val="single"/>
    </w:rPr>
  </w:style>
  <w:style w:type="paragraph" w:customStyle="1" w:styleId="CharCharChar">
    <w:name w:val="Char Char Char"/>
    <w:basedOn w:val="Normal"/>
    <w:next w:val="Normal"/>
    <w:autoRedefine/>
    <w:rsid w:val="00A81D3D"/>
    <w:pPr>
      <w:spacing w:line="312" w:lineRule="auto"/>
    </w:pPr>
    <w:rPr>
      <w:rFonts w:eastAsia="Times New Roman" w:cs="Times New Roman"/>
      <w:szCs w:val="28"/>
    </w:rPr>
  </w:style>
  <w:style w:type="character" w:customStyle="1" w:styleId="normal-happle-style-span">
    <w:name w:val="normal-h apple-style-span"/>
    <w:basedOn w:val="DefaultParagraphFont"/>
    <w:rsid w:val="00D31B3C"/>
  </w:style>
  <w:style w:type="character" w:customStyle="1" w:styleId="apple-style-span">
    <w:name w:val="apple-style-span"/>
    <w:basedOn w:val="DefaultParagraphFont"/>
    <w:rsid w:val="003040C5"/>
  </w:style>
  <w:style w:type="character" w:customStyle="1" w:styleId="apple-converted-space">
    <w:name w:val="apple-converted-space"/>
    <w:basedOn w:val="DefaultParagraphFont"/>
    <w:rsid w:val="00356973"/>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3B3108"/>
    <w:pPr>
      <w:spacing w:before="100" w:after="0" w:line="240" w:lineRule="exact"/>
    </w:pPr>
    <w:rPr>
      <w:rFonts w:asciiTheme="minorHAnsi" w:hAnsiTheme="minorHAnsi"/>
      <w:sz w:val="22"/>
      <w:vertAlign w:val="superscript"/>
    </w:rPr>
  </w:style>
  <w:style w:type="character" w:customStyle="1" w:styleId="NormalWebChar">
    <w:name w:val="Normal (Web) Char"/>
    <w:aliases w:val="Обычный (веб)1 Char,Обычный (веб) Знак Char,Обычный (веб) Знак1 Char,Обычный (веб) Знак Знак Char, webb Char,webb Char,Normal (Web) Char1 Char,Char8 Char Char,Char8 Char1, Char Char Char, Char Char1,Char Cha Char"/>
    <w:link w:val="NormalWeb"/>
    <w:uiPriority w:val="99"/>
    <w:rsid w:val="009942FA"/>
    <w:rPr>
      <w:rFonts w:ascii="Times New Roman" w:eastAsia="Calibri" w:hAnsi="Times New Roman" w:cs="Times New Roman"/>
      <w:sz w:val="24"/>
      <w:szCs w:val="24"/>
    </w:rPr>
  </w:style>
  <w:style w:type="paragraph" w:customStyle="1" w:styleId="FootnoteChar1CharCharCharCharChar">
    <w:name w:val="Footnote Char1 Char Char Char Char Char"/>
    <w:aliases w:val="Ref Char1 Char Char Char Char Char,de nota al pie Char1 Char Char Char Char Char,Footnote text Char1 Char Char Char Char Char,ftref Char1 Char Char Char Char Char"/>
    <w:basedOn w:val="Normal"/>
    <w:uiPriority w:val="99"/>
    <w:qFormat/>
    <w:rsid w:val="00EC5F7F"/>
    <w:pPr>
      <w:spacing w:before="0" w:after="160" w:line="240" w:lineRule="exact"/>
    </w:pPr>
    <w:rPr>
      <w:rFonts w:eastAsia="Times New Roman" w:cs="Times New Roman"/>
      <w:szCs w:val="28"/>
      <w:vertAlign w:val="superscript"/>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272">
      <w:bodyDiv w:val="1"/>
      <w:marLeft w:val="0"/>
      <w:marRight w:val="0"/>
      <w:marTop w:val="0"/>
      <w:marBottom w:val="0"/>
      <w:divBdr>
        <w:top w:val="none" w:sz="0" w:space="0" w:color="auto"/>
        <w:left w:val="none" w:sz="0" w:space="0" w:color="auto"/>
        <w:bottom w:val="none" w:sz="0" w:space="0" w:color="auto"/>
        <w:right w:val="none" w:sz="0" w:space="0" w:color="auto"/>
      </w:divBdr>
    </w:div>
    <w:div w:id="150949385">
      <w:bodyDiv w:val="1"/>
      <w:marLeft w:val="0"/>
      <w:marRight w:val="0"/>
      <w:marTop w:val="0"/>
      <w:marBottom w:val="0"/>
      <w:divBdr>
        <w:top w:val="none" w:sz="0" w:space="0" w:color="auto"/>
        <w:left w:val="none" w:sz="0" w:space="0" w:color="auto"/>
        <w:bottom w:val="none" w:sz="0" w:space="0" w:color="auto"/>
        <w:right w:val="none" w:sz="0" w:space="0" w:color="auto"/>
      </w:divBdr>
    </w:div>
    <w:div w:id="327290400">
      <w:bodyDiv w:val="1"/>
      <w:marLeft w:val="0"/>
      <w:marRight w:val="0"/>
      <w:marTop w:val="0"/>
      <w:marBottom w:val="0"/>
      <w:divBdr>
        <w:top w:val="none" w:sz="0" w:space="0" w:color="auto"/>
        <w:left w:val="none" w:sz="0" w:space="0" w:color="auto"/>
        <w:bottom w:val="none" w:sz="0" w:space="0" w:color="auto"/>
        <w:right w:val="none" w:sz="0" w:space="0" w:color="auto"/>
      </w:divBdr>
    </w:div>
    <w:div w:id="789739233">
      <w:bodyDiv w:val="1"/>
      <w:marLeft w:val="0"/>
      <w:marRight w:val="0"/>
      <w:marTop w:val="0"/>
      <w:marBottom w:val="0"/>
      <w:divBdr>
        <w:top w:val="none" w:sz="0" w:space="0" w:color="auto"/>
        <w:left w:val="none" w:sz="0" w:space="0" w:color="auto"/>
        <w:bottom w:val="none" w:sz="0" w:space="0" w:color="auto"/>
        <w:right w:val="none" w:sz="0" w:space="0" w:color="auto"/>
      </w:divBdr>
    </w:div>
    <w:div w:id="88021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98EB9-5293-4589-A091-78E23C51D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18</Pages>
  <Words>5977</Words>
  <Characters>34072</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letuan_609</dc:creator>
  <cp:lastModifiedBy>Ha</cp:lastModifiedBy>
  <cp:revision>60</cp:revision>
  <cp:lastPrinted>2025-03-24T06:26:00Z</cp:lastPrinted>
  <dcterms:created xsi:type="dcterms:W3CDTF">2025-03-21T02:54:00Z</dcterms:created>
  <dcterms:modified xsi:type="dcterms:W3CDTF">2025-03-26T02:03:00Z</dcterms:modified>
</cp:coreProperties>
</file>